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1293" w14:textId="77777777" w:rsidR="00C600A2" w:rsidRDefault="00C600A2">
      <w:pPr>
        <w:kinsoku w:val="0"/>
        <w:overflowPunct w:val="0"/>
        <w:spacing w:before="6" w:line="110" w:lineRule="exact"/>
        <w:rPr>
          <w:sz w:val="11"/>
          <w:szCs w:val="11"/>
        </w:rPr>
      </w:pPr>
    </w:p>
    <w:p w14:paraId="04697F53" w14:textId="77777777" w:rsidR="00C600A2" w:rsidRPr="004141A7" w:rsidRDefault="00CF7505">
      <w:pPr>
        <w:pStyle w:val="Heading1"/>
        <w:kinsoku w:val="0"/>
        <w:overflowPunct w:val="0"/>
        <w:spacing w:before="61"/>
        <w:ind w:left="172" w:firstLine="0"/>
        <w:rPr>
          <w:rFonts w:ascii="Arial" w:hAnsi="Arial" w:cs="Arial"/>
          <w:b w:val="0"/>
          <w:bCs w:val="0"/>
          <w:color w:val="262626" w:themeColor="text1" w:themeTint="D9"/>
          <w:sz w:val="24"/>
          <w:szCs w:val="24"/>
        </w:rPr>
      </w:pPr>
      <w:r w:rsidRPr="004141A7">
        <w:rPr>
          <w:rFonts w:ascii="Arial" w:hAnsi="Arial" w:cs="Arial"/>
          <w:noProof/>
          <w:color w:val="262626" w:themeColor="text1" w:themeTint="D9"/>
          <w:sz w:val="24"/>
          <w:szCs w:val="24"/>
        </w:rPr>
        <mc:AlternateContent>
          <mc:Choice Requires="wps">
            <w:drawing>
              <wp:anchor distT="0" distB="0" distL="114300" distR="114300" simplePos="0" relativeHeight="251659776" behindDoc="1" locked="0" layoutInCell="0" allowOverlap="1" wp14:anchorId="64023743" wp14:editId="440EE865">
                <wp:simplePos x="0" y="0"/>
                <wp:positionH relativeFrom="page">
                  <wp:posOffset>701040</wp:posOffset>
                </wp:positionH>
                <wp:positionV relativeFrom="paragraph">
                  <wp:posOffset>276225</wp:posOffset>
                </wp:positionV>
                <wp:extent cx="6156960" cy="1270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3E078" id="Freeform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21.75pt,540pt,21.7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" o:allowincell="f" filled="f" strokeweight=".58pt">
                <v:path arrowok="t" o:connecttype="custom" o:connectlocs="0,0;6156960,0" o:connectangles="0,0"/>
                <w10:wrap anchorx="page"/>
              </v:polyline>
            </w:pict>
          </mc:Fallback>
        </mc:AlternateContent>
      </w:r>
      <w:r w:rsidR="00C600A2" w:rsidRPr="004141A7">
        <w:rPr>
          <w:rFonts w:ascii="Arial" w:hAnsi="Arial" w:cs="Arial"/>
          <w:color w:val="262626" w:themeColor="text1" w:themeTint="D9"/>
          <w:sz w:val="24"/>
          <w:szCs w:val="24"/>
        </w:rPr>
        <w:t>T</w:t>
      </w:r>
      <w:r w:rsidR="00C600A2" w:rsidRPr="004141A7">
        <w:rPr>
          <w:rFonts w:ascii="Arial" w:hAnsi="Arial" w:cs="Arial"/>
          <w:color w:val="262626" w:themeColor="text1" w:themeTint="D9"/>
          <w:spacing w:val="-1"/>
          <w:sz w:val="24"/>
          <w:szCs w:val="24"/>
        </w:rPr>
        <w:t>erm</w:t>
      </w:r>
      <w:r w:rsidR="00C600A2" w:rsidRPr="004141A7">
        <w:rPr>
          <w:rFonts w:ascii="Arial" w:hAnsi="Arial" w:cs="Arial"/>
          <w:color w:val="262626" w:themeColor="text1" w:themeTint="D9"/>
          <w:sz w:val="24"/>
          <w:szCs w:val="24"/>
        </w:rPr>
        <w:t>s</w:t>
      </w:r>
      <w:r w:rsidR="00C600A2" w:rsidRPr="004141A7">
        <w:rPr>
          <w:rFonts w:ascii="Arial" w:hAnsi="Arial" w:cs="Arial"/>
          <w:color w:val="262626" w:themeColor="text1" w:themeTint="D9"/>
          <w:spacing w:val="-1"/>
          <w:sz w:val="24"/>
          <w:szCs w:val="24"/>
        </w:rPr>
        <w:t xml:space="preserve"> </w:t>
      </w:r>
      <w:r w:rsidR="00C600A2" w:rsidRPr="004141A7">
        <w:rPr>
          <w:rFonts w:ascii="Arial" w:hAnsi="Arial" w:cs="Arial"/>
          <w:color w:val="262626" w:themeColor="text1" w:themeTint="D9"/>
          <w:spacing w:val="1"/>
          <w:sz w:val="24"/>
          <w:szCs w:val="24"/>
        </w:rPr>
        <w:t>o</w:t>
      </w:r>
      <w:r w:rsidR="00C600A2" w:rsidRPr="004141A7">
        <w:rPr>
          <w:rFonts w:ascii="Arial" w:hAnsi="Arial" w:cs="Arial"/>
          <w:color w:val="262626" w:themeColor="text1" w:themeTint="D9"/>
          <w:sz w:val="24"/>
          <w:szCs w:val="24"/>
        </w:rPr>
        <w:t xml:space="preserve">f </w:t>
      </w:r>
      <w:r w:rsidR="00C600A2" w:rsidRPr="004141A7">
        <w:rPr>
          <w:rFonts w:ascii="Arial" w:hAnsi="Arial" w:cs="Arial"/>
          <w:color w:val="262626" w:themeColor="text1" w:themeTint="D9"/>
          <w:spacing w:val="-1"/>
          <w:sz w:val="24"/>
          <w:szCs w:val="24"/>
        </w:rPr>
        <w:t>Refe</w:t>
      </w:r>
      <w:r w:rsidR="00C600A2" w:rsidRPr="004141A7">
        <w:rPr>
          <w:rFonts w:ascii="Arial" w:hAnsi="Arial" w:cs="Arial"/>
          <w:color w:val="262626" w:themeColor="text1" w:themeTint="D9"/>
          <w:spacing w:val="-3"/>
          <w:sz w:val="24"/>
          <w:szCs w:val="24"/>
        </w:rPr>
        <w:t>r</w:t>
      </w:r>
      <w:r w:rsidR="00C600A2" w:rsidRPr="004141A7">
        <w:rPr>
          <w:rFonts w:ascii="Arial" w:hAnsi="Arial" w:cs="Arial"/>
          <w:color w:val="262626" w:themeColor="text1" w:themeTint="D9"/>
          <w:spacing w:val="-1"/>
          <w:sz w:val="24"/>
          <w:szCs w:val="24"/>
        </w:rPr>
        <w:t>e</w:t>
      </w:r>
      <w:r w:rsidR="00C600A2" w:rsidRPr="004141A7">
        <w:rPr>
          <w:rFonts w:ascii="Arial" w:hAnsi="Arial" w:cs="Arial"/>
          <w:color w:val="262626" w:themeColor="text1" w:themeTint="D9"/>
          <w:spacing w:val="1"/>
          <w:sz w:val="24"/>
          <w:szCs w:val="24"/>
        </w:rPr>
        <w:t>n</w:t>
      </w:r>
      <w:r w:rsidR="00C600A2" w:rsidRPr="004141A7">
        <w:rPr>
          <w:rFonts w:ascii="Arial" w:hAnsi="Arial" w:cs="Arial"/>
          <w:color w:val="262626" w:themeColor="text1" w:themeTint="D9"/>
          <w:spacing w:val="-2"/>
          <w:sz w:val="24"/>
          <w:szCs w:val="24"/>
        </w:rPr>
        <w:t>c</w:t>
      </w:r>
      <w:r w:rsidR="00C600A2" w:rsidRPr="004141A7">
        <w:rPr>
          <w:rFonts w:ascii="Arial" w:hAnsi="Arial" w:cs="Arial"/>
          <w:color w:val="262626" w:themeColor="text1" w:themeTint="D9"/>
          <w:sz w:val="24"/>
          <w:szCs w:val="24"/>
        </w:rPr>
        <w:t>e –</w:t>
      </w:r>
      <w:r w:rsidR="00C600A2" w:rsidRPr="004141A7">
        <w:rPr>
          <w:rFonts w:ascii="Arial" w:hAnsi="Arial" w:cs="Arial"/>
          <w:color w:val="262626" w:themeColor="text1" w:themeTint="D9"/>
          <w:spacing w:val="2"/>
          <w:sz w:val="24"/>
          <w:szCs w:val="24"/>
        </w:rPr>
        <w:t xml:space="preserve"> </w:t>
      </w:r>
      <w:r w:rsidR="00287D7B" w:rsidRPr="004141A7">
        <w:rPr>
          <w:rFonts w:ascii="Arial" w:hAnsi="Arial" w:cs="Arial"/>
          <w:color w:val="262626" w:themeColor="text1" w:themeTint="D9"/>
          <w:spacing w:val="2"/>
          <w:sz w:val="24"/>
          <w:szCs w:val="24"/>
        </w:rPr>
        <w:t>Quality and Outcomes</w:t>
      </w:r>
      <w:r w:rsidR="00C600A2" w:rsidRPr="004141A7">
        <w:rPr>
          <w:rFonts w:ascii="Arial" w:hAnsi="Arial" w:cs="Arial"/>
          <w:color w:val="262626" w:themeColor="text1" w:themeTint="D9"/>
          <w:spacing w:val="-2"/>
          <w:sz w:val="24"/>
          <w:szCs w:val="24"/>
        </w:rPr>
        <w:t xml:space="preserve"> </w:t>
      </w:r>
      <w:r w:rsidR="00C600A2" w:rsidRPr="004141A7">
        <w:rPr>
          <w:rFonts w:ascii="Arial" w:hAnsi="Arial" w:cs="Arial"/>
          <w:color w:val="262626" w:themeColor="text1" w:themeTint="D9"/>
          <w:spacing w:val="-1"/>
          <w:sz w:val="24"/>
          <w:szCs w:val="24"/>
        </w:rPr>
        <w:t>C</w:t>
      </w:r>
      <w:r w:rsidR="00C600A2" w:rsidRPr="004141A7">
        <w:rPr>
          <w:rFonts w:ascii="Arial" w:hAnsi="Arial" w:cs="Arial"/>
          <w:color w:val="262626" w:themeColor="text1" w:themeTint="D9"/>
          <w:spacing w:val="-2"/>
          <w:sz w:val="24"/>
          <w:szCs w:val="24"/>
        </w:rPr>
        <w:t>o</w:t>
      </w:r>
      <w:r w:rsidR="00C600A2" w:rsidRPr="004141A7">
        <w:rPr>
          <w:rFonts w:ascii="Arial" w:hAnsi="Arial" w:cs="Arial"/>
          <w:color w:val="262626" w:themeColor="text1" w:themeTint="D9"/>
          <w:spacing w:val="-1"/>
          <w:sz w:val="24"/>
          <w:szCs w:val="24"/>
        </w:rPr>
        <w:t>mm</w:t>
      </w:r>
      <w:r w:rsidR="00C600A2" w:rsidRPr="004141A7">
        <w:rPr>
          <w:rFonts w:ascii="Arial" w:hAnsi="Arial" w:cs="Arial"/>
          <w:color w:val="262626" w:themeColor="text1" w:themeTint="D9"/>
          <w:spacing w:val="-2"/>
          <w:sz w:val="24"/>
          <w:szCs w:val="24"/>
        </w:rPr>
        <w:t>i</w:t>
      </w:r>
      <w:r w:rsidR="00C600A2" w:rsidRPr="004141A7">
        <w:rPr>
          <w:rFonts w:ascii="Arial" w:hAnsi="Arial" w:cs="Arial"/>
          <w:color w:val="262626" w:themeColor="text1" w:themeTint="D9"/>
          <w:sz w:val="24"/>
          <w:szCs w:val="24"/>
        </w:rPr>
        <w:t>tt</w:t>
      </w:r>
      <w:r w:rsidR="00C600A2" w:rsidRPr="004141A7">
        <w:rPr>
          <w:rFonts w:ascii="Arial" w:hAnsi="Arial" w:cs="Arial"/>
          <w:color w:val="262626" w:themeColor="text1" w:themeTint="D9"/>
          <w:spacing w:val="-1"/>
          <w:sz w:val="24"/>
          <w:szCs w:val="24"/>
        </w:rPr>
        <w:t>ee</w:t>
      </w:r>
    </w:p>
    <w:p w14:paraId="5E46589C" w14:textId="77777777" w:rsidR="00C600A2" w:rsidRPr="004141A7" w:rsidRDefault="00C600A2">
      <w:pPr>
        <w:kinsoku w:val="0"/>
        <w:overflowPunct w:val="0"/>
        <w:spacing w:before="9" w:line="180" w:lineRule="exact"/>
        <w:rPr>
          <w:rFonts w:ascii="Arial" w:hAnsi="Arial" w:cs="Arial"/>
          <w:sz w:val="18"/>
          <w:szCs w:val="18"/>
        </w:rPr>
      </w:pPr>
    </w:p>
    <w:p w14:paraId="4BC2411F" w14:textId="77777777" w:rsidR="00C600A2" w:rsidRPr="004141A7" w:rsidRDefault="00C600A2">
      <w:pPr>
        <w:kinsoku w:val="0"/>
        <w:overflowPunct w:val="0"/>
        <w:spacing w:line="200" w:lineRule="exact"/>
        <w:rPr>
          <w:rFonts w:ascii="Arial" w:hAnsi="Arial" w:cs="Arial"/>
          <w:sz w:val="20"/>
          <w:szCs w:val="20"/>
        </w:rPr>
      </w:pPr>
    </w:p>
    <w:p w14:paraId="7649240A" w14:textId="77777777" w:rsidR="00C600A2" w:rsidRPr="004141A7" w:rsidRDefault="00C600A2">
      <w:pPr>
        <w:kinsoku w:val="0"/>
        <w:overflowPunct w:val="0"/>
        <w:spacing w:line="200" w:lineRule="exact"/>
        <w:rPr>
          <w:rFonts w:ascii="Arial" w:hAnsi="Arial" w:cs="Arial"/>
          <w:sz w:val="20"/>
          <w:szCs w:val="20"/>
        </w:rPr>
      </w:pPr>
    </w:p>
    <w:p w14:paraId="6EF89568" w14:textId="77777777" w:rsidR="00C600A2" w:rsidRPr="004141A7" w:rsidRDefault="00C600A2">
      <w:pPr>
        <w:kinsoku w:val="0"/>
        <w:overflowPunct w:val="0"/>
        <w:spacing w:line="200" w:lineRule="exact"/>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943"/>
        <w:gridCol w:w="6811"/>
      </w:tblGrid>
      <w:tr w:rsidR="00C600A2" w:rsidRPr="004141A7" w14:paraId="5B2EC2E8" w14:textId="77777777">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14:paraId="5188A7B3"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z w:val="22"/>
                <w:szCs w:val="22"/>
              </w:rPr>
              <w:t>D</w:t>
            </w:r>
            <w:r w:rsidRPr="004141A7">
              <w:rPr>
                <w:rFonts w:ascii="Arial" w:hAnsi="Arial" w:cs="Arial"/>
                <w:b/>
                <w:bCs/>
                <w:color w:val="1F497D"/>
                <w:spacing w:val="-1"/>
                <w:sz w:val="22"/>
                <w:szCs w:val="22"/>
              </w:rPr>
              <w:t>oc</w:t>
            </w:r>
            <w:r w:rsidRPr="004141A7">
              <w:rPr>
                <w:rFonts w:ascii="Arial" w:hAnsi="Arial" w:cs="Arial"/>
                <w:b/>
                <w:bCs/>
                <w:color w:val="1F497D"/>
                <w:sz w:val="22"/>
                <w:szCs w:val="22"/>
              </w:rPr>
              <w:t>um</w:t>
            </w:r>
            <w:r w:rsidRPr="004141A7">
              <w:rPr>
                <w:rFonts w:ascii="Arial" w:hAnsi="Arial" w:cs="Arial"/>
                <w:b/>
                <w:bCs/>
                <w:color w:val="1F497D"/>
                <w:spacing w:val="-2"/>
                <w:sz w:val="22"/>
                <w:szCs w:val="22"/>
              </w:rPr>
              <w:t>e</w:t>
            </w:r>
            <w:r w:rsidRPr="004141A7">
              <w:rPr>
                <w:rFonts w:ascii="Arial" w:hAnsi="Arial" w:cs="Arial"/>
                <w:b/>
                <w:bCs/>
                <w:color w:val="1F497D"/>
                <w:spacing w:val="1"/>
                <w:sz w:val="22"/>
                <w:szCs w:val="22"/>
              </w:rPr>
              <w:t>n</w:t>
            </w:r>
            <w:r w:rsidRPr="004141A7">
              <w:rPr>
                <w:rFonts w:ascii="Arial" w:hAnsi="Arial" w:cs="Arial"/>
                <w:b/>
                <w:bCs/>
                <w:color w:val="1F497D"/>
                <w:sz w:val="22"/>
                <w:szCs w:val="22"/>
              </w:rPr>
              <w:t>t</w:t>
            </w:r>
            <w:r w:rsidRPr="004141A7">
              <w:rPr>
                <w:rFonts w:ascii="Arial" w:hAnsi="Arial" w:cs="Arial"/>
                <w:b/>
                <w:bCs/>
                <w:color w:val="1F497D"/>
                <w:spacing w:val="-2"/>
                <w:sz w:val="22"/>
                <w:szCs w:val="22"/>
              </w:rPr>
              <w:t xml:space="preserve"> </w:t>
            </w:r>
            <w:r w:rsidRPr="004141A7">
              <w:rPr>
                <w:rFonts w:ascii="Arial" w:hAnsi="Arial" w:cs="Arial"/>
                <w:b/>
                <w:bCs/>
                <w:color w:val="1F497D"/>
                <w:sz w:val="22"/>
                <w:szCs w:val="22"/>
              </w:rPr>
              <w:t>D</w:t>
            </w:r>
            <w:r w:rsidRPr="004141A7">
              <w:rPr>
                <w:rFonts w:ascii="Arial" w:hAnsi="Arial" w:cs="Arial"/>
                <w:b/>
                <w:bCs/>
                <w:color w:val="1F497D"/>
                <w:spacing w:val="-1"/>
                <w:sz w:val="22"/>
                <w:szCs w:val="22"/>
              </w:rPr>
              <w:t>a</w:t>
            </w:r>
            <w:r w:rsidRPr="004141A7">
              <w:rPr>
                <w:rFonts w:ascii="Arial" w:hAnsi="Arial" w:cs="Arial"/>
                <w:b/>
                <w:bCs/>
                <w:color w:val="1F497D"/>
                <w:spacing w:val="1"/>
                <w:sz w:val="22"/>
                <w:szCs w:val="22"/>
              </w:rPr>
              <w:t>t</w:t>
            </w:r>
            <w:r w:rsidRPr="004141A7">
              <w:rPr>
                <w:rFonts w:ascii="Arial" w:hAnsi="Arial" w:cs="Arial"/>
                <w:b/>
                <w:bCs/>
                <w:color w:val="1F497D"/>
                <w:sz w:val="22"/>
                <w:szCs w:val="22"/>
              </w:rPr>
              <w:t>a</w:t>
            </w:r>
          </w:p>
        </w:tc>
        <w:tc>
          <w:tcPr>
            <w:tcW w:w="6811" w:type="dxa"/>
            <w:tcBorders>
              <w:top w:val="nil"/>
              <w:left w:val="single" w:sz="4" w:space="0" w:color="000000"/>
              <w:bottom w:val="single" w:sz="4" w:space="0" w:color="000000"/>
              <w:right w:val="nil"/>
            </w:tcBorders>
          </w:tcPr>
          <w:p w14:paraId="02964DAE" w14:textId="77777777" w:rsidR="00C600A2" w:rsidRPr="004141A7" w:rsidRDefault="00C600A2">
            <w:pPr>
              <w:rPr>
                <w:rFonts w:ascii="Arial" w:hAnsi="Arial" w:cs="Arial"/>
              </w:rPr>
            </w:pPr>
          </w:p>
        </w:tc>
      </w:tr>
      <w:tr w:rsidR="00C600A2" w:rsidRPr="004141A7" w14:paraId="732C6B0D"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2BF82F0D"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z w:val="22"/>
                <w:szCs w:val="22"/>
              </w:rPr>
              <w:t>C</w:t>
            </w:r>
            <w:r w:rsidRPr="004141A7">
              <w:rPr>
                <w:rFonts w:ascii="Arial" w:hAnsi="Arial" w:cs="Arial"/>
                <w:b/>
                <w:bCs/>
                <w:color w:val="1F497D"/>
                <w:spacing w:val="-1"/>
                <w:sz w:val="22"/>
                <w:szCs w:val="22"/>
              </w:rPr>
              <w:t>o</w:t>
            </w:r>
            <w:r w:rsidRPr="004141A7">
              <w:rPr>
                <w:rFonts w:ascii="Arial" w:hAnsi="Arial" w:cs="Arial"/>
                <w:b/>
                <w:bCs/>
                <w:color w:val="1F497D"/>
                <w:spacing w:val="-2"/>
                <w:sz w:val="22"/>
                <w:szCs w:val="22"/>
              </w:rPr>
              <w:t>r</w:t>
            </w:r>
            <w:r w:rsidRPr="004141A7">
              <w:rPr>
                <w:rFonts w:ascii="Arial" w:hAnsi="Arial" w:cs="Arial"/>
                <w:b/>
                <w:bCs/>
                <w:color w:val="1F497D"/>
                <w:sz w:val="22"/>
                <w:szCs w:val="22"/>
              </w:rPr>
              <w:t>p</w:t>
            </w:r>
            <w:r w:rsidRPr="004141A7">
              <w:rPr>
                <w:rFonts w:ascii="Arial" w:hAnsi="Arial" w:cs="Arial"/>
                <w:b/>
                <w:bCs/>
                <w:color w:val="1F497D"/>
                <w:spacing w:val="-1"/>
                <w:sz w:val="22"/>
                <w:szCs w:val="22"/>
              </w:rPr>
              <w:t>o</w:t>
            </w:r>
            <w:r w:rsidRPr="004141A7">
              <w:rPr>
                <w:rFonts w:ascii="Arial" w:hAnsi="Arial" w:cs="Arial"/>
                <w:b/>
                <w:bCs/>
                <w:color w:val="1F497D"/>
                <w:spacing w:val="-2"/>
                <w:sz w:val="22"/>
                <w:szCs w:val="22"/>
              </w:rPr>
              <w:t>r</w:t>
            </w:r>
            <w:r w:rsidRPr="004141A7">
              <w:rPr>
                <w:rFonts w:ascii="Arial" w:hAnsi="Arial" w:cs="Arial"/>
                <w:b/>
                <w:bCs/>
                <w:color w:val="1F497D"/>
                <w:spacing w:val="-1"/>
                <w:sz w:val="22"/>
                <w:szCs w:val="22"/>
              </w:rPr>
              <w:t>a</w:t>
            </w:r>
            <w:r w:rsidRPr="004141A7">
              <w:rPr>
                <w:rFonts w:ascii="Arial" w:hAnsi="Arial" w:cs="Arial"/>
                <w:b/>
                <w:bCs/>
                <w:color w:val="1F497D"/>
                <w:sz w:val="22"/>
                <w:szCs w:val="22"/>
              </w:rPr>
              <w:t xml:space="preserve">te </w:t>
            </w:r>
            <w:r w:rsidRPr="004141A7">
              <w:rPr>
                <w:rFonts w:ascii="Arial" w:hAnsi="Arial" w:cs="Arial"/>
                <w:b/>
                <w:bCs/>
                <w:color w:val="1F497D"/>
                <w:spacing w:val="-1"/>
                <w:sz w:val="22"/>
                <w:szCs w:val="22"/>
              </w:rPr>
              <w:t>E</w:t>
            </w:r>
            <w:r w:rsidRPr="004141A7">
              <w:rPr>
                <w:rFonts w:ascii="Arial" w:hAnsi="Arial" w:cs="Arial"/>
                <w:b/>
                <w:bCs/>
                <w:color w:val="1F497D"/>
                <w:spacing w:val="-2"/>
                <w:sz w:val="22"/>
                <w:szCs w:val="22"/>
              </w:rPr>
              <w:t>n</w:t>
            </w:r>
            <w:r w:rsidRPr="004141A7">
              <w:rPr>
                <w:rFonts w:ascii="Arial" w:hAnsi="Arial" w:cs="Arial"/>
                <w:b/>
                <w:bCs/>
                <w:color w:val="1F497D"/>
                <w:spacing w:val="1"/>
                <w:sz w:val="22"/>
                <w:szCs w:val="22"/>
              </w:rPr>
              <w:t>t</w:t>
            </w:r>
            <w:r w:rsidRPr="004141A7">
              <w:rPr>
                <w:rFonts w:ascii="Arial" w:hAnsi="Arial" w:cs="Arial"/>
                <w:b/>
                <w:bCs/>
                <w:color w:val="1F497D"/>
                <w:sz w:val="22"/>
                <w:szCs w:val="22"/>
              </w:rPr>
              <w:t>i</w:t>
            </w:r>
            <w:r w:rsidRPr="004141A7">
              <w:rPr>
                <w:rFonts w:ascii="Arial" w:hAnsi="Arial" w:cs="Arial"/>
                <w:b/>
                <w:bCs/>
                <w:color w:val="1F497D"/>
                <w:spacing w:val="-2"/>
                <w:sz w:val="22"/>
                <w:szCs w:val="22"/>
              </w:rPr>
              <w:t>ty</w:t>
            </w:r>
          </w:p>
        </w:tc>
        <w:tc>
          <w:tcPr>
            <w:tcW w:w="6811" w:type="dxa"/>
            <w:tcBorders>
              <w:top w:val="single" w:sz="4" w:space="0" w:color="000000"/>
              <w:left w:val="single" w:sz="4" w:space="0" w:color="000000"/>
              <w:bottom w:val="single" w:sz="4" w:space="0" w:color="000000"/>
              <w:right w:val="single" w:sz="4" w:space="0" w:color="000000"/>
            </w:tcBorders>
          </w:tcPr>
          <w:p w14:paraId="6B31DE5C" w14:textId="77777777" w:rsidR="00C600A2" w:rsidRPr="004141A7" w:rsidRDefault="00287D7B">
            <w:pPr>
              <w:pStyle w:val="TableParagraph"/>
              <w:kinsoku w:val="0"/>
              <w:overflowPunct w:val="0"/>
              <w:spacing w:before="53"/>
              <w:ind w:left="51"/>
              <w:rPr>
                <w:rFonts w:ascii="Arial" w:hAnsi="Arial" w:cs="Arial"/>
                <w:sz w:val="22"/>
                <w:szCs w:val="22"/>
              </w:rPr>
            </w:pPr>
            <w:r w:rsidRPr="004141A7">
              <w:rPr>
                <w:rFonts w:ascii="Arial" w:hAnsi="Arial" w:cs="Arial"/>
                <w:sz w:val="22"/>
                <w:szCs w:val="22"/>
              </w:rPr>
              <w:t>Quality and Outcomes Committee</w:t>
            </w:r>
          </w:p>
        </w:tc>
      </w:tr>
      <w:tr w:rsidR="00C600A2" w:rsidRPr="004141A7" w14:paraId="61810102"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0A13C6D7"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z w:val="22"/>
                <w:szCs w:val="22"/>
              </w:rPr>
              <w:t>D</w:t>
            </w:r>
            <w:r w:rsidRPr="004141A7">
              <w:rPr>
                <w:rFonts w:ascii="Arial" w:hAnsi="Arial" w:cs="Arial"/>
                <w:b/>
                <w:bCs/>
                <w:color w:val="1F497D"/>
                <w:spacing w:val="-1"/>
                <w:sz w:val="22"/>
                <w:szCs w:val="22"/>
              </w:rPr>
              <w:t>oc</w:t>
            </w:r>
            <w:r w:rsidRPr="004141A7">
              <w:rPr>
                <w:rFonts w:ascii="Arial" w:hAnsi="Arial" w:cs="Arial"/>
                <w:b/>
                <w:bCs/>
                <w:color w:val="1F497D"/>
                <w:sz w:val="22"/>
                <w:szCs w:val="22"/>
              </w:rPr>
              <w:t>um</w:t>
            </w:r>
            <w:r w:rsidRPr="004141A7">
              <w:rPr>
                <w:rFonts w:ascii="Arial" w:hAnsi="Arial" w:cs="Arial"/>
                <w:b/>
                <w:bCs/>
                <w:color w:val="1F497D"/>
                <w:spacing w:val="-2"/>
                <w:sz w:val="22"/>
                <w:szCs w:val="22"/>
              </w:rPr>
              <w:t>e</w:t>
            </w:r>
            <w:r w:rsidRPr="004141A7">
              <w:rPr>
                <w:rFonts w:ascii="Arial" w:hAnsi="Arial" w:cs="Arial"/>
                <w:b/>
                <w:bCs/>
                <w:color w:val="1F497D"/>
                <w:spacing w:val="1"/>
                <w:sz w:val="22"/>
                <w:szCs w:val="22"/>
              </w:rPr>
              <w:t>n</w:t>
            </w:r>
            <w:r w:rsidRPr="004141A7">
              <w:rPr>
                <w:rFonts w:ascii="Arial" w:hAnsi="Arial" w:cs="Arial"/>
                <w:b/>
                <w:bCs/>
                <w:color w:val="1F497D"/>
                <w:sz w:val="22"/>
                <w:szCs w:val="22"/>
              </w:rPr>
              <w:t>t</w:t>
            </w:r>
            <w:r w:rsidRPr="004141A7">
              <w:rPr>
                <w:rFonts w:ascii="Arial" w:hAnsi="Arial" w:cs="Arial"/>
                <w:b/>
                <w:bCs/>
                <w:color w:val="1F497D"/>
                <w:spacing w:val="-2"/>
                <w:sz w:val="22"/>
                <w:szCs w:val="22"/>
              </w:rPr>
              <w:t xml:space="preserve"> </w:t>
            </w:r>
            <w:r w:rsidRPr="004141A7">
              <w:rPr>
                <w:rFonts w:ascii="Arial" w:hAnsi="Arial" w:cs="Arial"/>
                <w:b/>
                <w:bCs/>
                <w:color w:val="1F497D"/>
                <w:sz w:val="22"/>
                <w:szCs w:val="22"/>
              </w:rPr>
              <w:t>Ty</w:t>
            </w:r>
            <w:r w:rsidRPr="004141A7">
              <w:rPr>
                <w:rFonts w:ascii="Arial" w:hAnsi="Arial" w:cs="Arial"/>
                <w:b/>
                <w:bCs/>
                <w:color w:val="1F497D"/>
                <w:spacing w:val="-3"/>
                <w:sz w:val="22"/>
                <w:szCs w:val="22"/>
              </w:rPr>
              <w:t>p</w:t>
            </w:r>
            <w:r w:rsidRPr="004141A7">
              <w:rPr>
                <w:rFonts w:ascii="Arial" w:hAnsi="Arial"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14:paraId="33BFD5FC" w14:textId="77777777" w:rsidR="00C600A2" w:rsidRPr="004141A7" w:rsidRDefault="00C600A2">
            <w:pPr>
              <w:pStyle w:val="TableParagraph"/>
              <w:kinsoku w:val="0"/>
              <w:overflowPunct w:val="0"/>
              <w:spacing w:before="53"/>
              <w:ind w:left="51"/>
              <w:rPr>
                <w:rFonts w:ascii="Arial" w:hAnsi="Arial" w:cs="Arial"/>
              </w:rPr>
            </w:pPr>
            <w:r w:rsidRPr="004141A7">
              <w:rPr>
                <w:rFonts w:ascii="Arial" w:hAnsi="Arial" w:cs="Arial"/>
                <w:sz w:val="22"/>
                <w:szCs w:val="22"/>
              </w:rPr>
              <w:t>Te</w:t>
            </w:r>
            <w:r w:rsidRPr="004141A7">
              <w:rPr>
                <w:rFonts w:ascii="Arial" w:hAnsi="Arial" w:cs="Arial"/>
                <w:spacing w:val="-3"/>
                <w:sz w:val="22"/>
                <w:szCs w:val="22"/>
              </w:rPr>
              <w:t>r</w:t>
            </w:r>
            <w:r w:rsidRPr="004141A7">
              <w:rPr>
                <w:rFonts w:ascii="Arial" w:hAnsi="Arial" w:cs="Arial"/>
                <w:spacing w:val="1"/>
                <w:sz w:val="22"/>
                <w:szCs w:val="22"/>
              </w:rPr>
              <w:t>m</w:t>
            </w:r>
            <w:r w:rsidRPr="004141A7">
              <w:rPr>
                <w:rFonts w:ascii="Arial" w:hAnsi="Arial" w:cs="Arial"/>
                <w:sz w:val="22"/>
                <w:szCs w:val="22"/>
              </w:rPr>
              <w:t>s</w:t>
            </w:r>
            <w:r w:rsidRPr="004141A7">
              <w:rPr>
                <w:rFonts w:ascii="Arial" w:hAnsi="Arial" w:cs="Arial"/>
                <w:spacing w:val="-2"/>
                <w:sz w:val="22"/>
                <w:szCs w:val="22"/>
              </w:rPr>
              <w:t xml:space="preserve"> </w:t>
            </w:r>
            <w:r w:rsidRPr="004141A7">
              <w:rPr>
                <w:rFonts w:ascii="Arial" w:hAnsi="Arial" w:cs="Arial"/>
                <w:spacing w:val="1"/>
                <w:sz w:val="22"/>
                <w:szCs w:val="22"/>
              </w:rPr>
              <w:t>o</w:t>
            </w:r>
            <w:r w:rsidRPr="004141A7">
              <w:rPr>
                <w:rFonts w:ascii="Arial" w:hAnsi="Arial" w:cs="Arial"/>
                <w:sz w:val="22"/>
                <w:szCs w:val="22"/>
              </w:rPr>
              <w:t xml:space="preserve">f </w:t>
            </w:r>
            <w:r w:rsidRPr="004141A7">
              <w:rPr>
                <w:rFonts w:ascii="Arial" w:hAnsi="Arial" w:cs="Arial"/>
                <w:spacing w:val="-3"/>
                <w:sz w:val="22"/>
                <w:szCs w:val="22"/>
              </w:rPr>
              <w:t>R</w:t>
            </w:r>
            <w:r w:rsidRPr="004141A7">
              <w:rPr>
                <w:rFonts w:ascii="Arial" w:hAnsi="Arial" w:cs="Arial"/>
                <w:sz w:val="22"/>
                <w:szCs w:val="22"/>
              </w:rPr>
              <w:t>e</w:t>
            </w:r>
            <w:r w:rsidRPr="004141A7">
              <w:rPr>
                <w:rFonts w:ascii="Arial" w:hAnsi="Arial" w:cs="Arial"/>
                <w:spacing w:val="-1"/>
                <w:sz w:val="22"/>
                <w:szCs w:val="22"/>
              </w:rPr>
              <w:t>f</w:t>
            </w:r>
            <w:r w:rsidRPr="004141A7">
              <w:rPr>
                <w:rFonts w:ascii="Arial" w:hAnsi="Arial" w:cs="Arial"/>
                <w:sz w:val="22"/>
                <w:szCs w:val="22"/>
              </w:rPr>
              <w:t>e</w:t>
            </w:r>
            <w:r w:rsidRPr="004141A7">
              <w:rPr>
                <w:rFonts w:ascii="Arial" w:hAnsi="Arial" w:cs="Arial"/>
                <w:spacing w:val="-1"/>
                <w:sz w:val="22"/>
                <w:szCs w:val="22"/>
              </w:rPr>
              <w:t>r</w:t>
            </w:r>
            <w:r w:rsidRPr="004141A7">
              <w:rPr>
                <w:rFonts w:ascii="Arial" w:hAnsi="Arial" w:cs="Arial"/>
                <w:sz w:val="22"/>
                <w:szCs w:val="22"/>
              </w:rPr>
              <w:t>e</w:t>
            </w:r>
            <w:r w:rsidRPr="004141A7">
              <w:rPr>
                <w:rFonts w:ascii="Arial" w:hAnsi="Arial" w:cs="Arial"/>
                <w:spacing w:val="-1"/>
                <w:sz w:val="22"/>
                <w:szCs w:val="22"/>
              </w:rPr>
              <w:t>n</w:t>
            </w:r>
            <w:r w:rsidRPr="004141A7">
              <w:rPr>
                <w:rFonts w:ascii="Arial" w:hAnsi="Arial" w:cs="Arial"/>
                <w:spacing w:val="-3"/>
                <w:sz w:val="22"/>
                <w:szCs w:val="22"/>
              </w:rPr>
              <w:t>c</w:t>
            </w:r>
            <w:r w:rsidRPr="004141A7">
              <w:rPr>
                <w:rFonts w:ascii="Arial" w:hAnsi="Arial" w:cs="Arial"/>
                <w:sz w:val="22"/>
                <w:szCs w:val="22"/>
              </w:rPr>
              <w:t>e</w:t>
            </w:r>
          </w:p>
        </w:tc>
      </w:tr>
      <w:tr w:rsidR="00C600A2" w:rsidRPr="004141A7" w14:paraId="477782A1" w14:textId="77777777">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14:paraId="2D10891D" w14:textId="77777777" w:rsidR="00C600A2" w:rsidRPr="004141A7" w:rsidRDefault="00C600A2">
            <w:pPr>
              <w:pStyle w:val="TableParagraph"/>
              <w:kinsoku w:val="0"/>
              <w:overflowPunct w:val="0"/>
              <w:spacing w:before="54"/>
              <w:ind w:left="51"/>
              <w:rPr>
                <w:rFonts w:ascii="Arial" w:hAnsi="Arial" w:cs="Arial"/>
              </w:rPr>
            </w:pPr>
            <w:r w:rsidRPr="004141A7">
              <w:rPr>
                <w:rFonts w:ascii="Arial" w:hAnsi="Arial" w:cs="Arial"/>
                <w:b/>
                <w:bCs/>
                <w:color w:val="1F497D"/>
                <w:sz w:val="22"/>
                <w:szCs w:val="22"/>
              </w:rPr>
              <w:t>D</w:t>
            </w:r>
            <w:r w:rsidRPr="004141A7">
              <w:rPr>
                <w:rFonts w:ascii="Arial" w:hAnsi="Arial" w:cs="Arial"/>
                <w:b/>
                <w:bCs/>
                <w:color w:val="1F497D"/>
                <w:spacing w:val="-1"/>
                <w:sz w:val="22"/>
                <w:szCs w:val="22"/>
              </w:rPr>
              <w:t>oc</w:t>
            </w:r>
            <w:r w:rsidRPr="004141A7">
              <w:rPr>
                <w:rFonts w:ascii="Arial" w:hAnsi="Arial" w:cs="Arial"/>
                <w:b/>
                <w:bCs/>
                <w:color w:val="1F497D"/>
                <w:sz w:val="22"/>
                <w:szCs w:val="22"/>
              </w:rPr>
              <w:t>um</w:t>
            </w:r>
            <w:r w:rsidRPr="004141A7">
              <w:rPr>
                <w:rFonts w:ascii="Arial" w:hAnsi="Arial" w:cs="Arial"/>
                <w:b/>
                <w:bCs/>
                <w:color w:val="1F497D"/>
                <w:spacing w:val="-2"/>
                <w:sz w:val="22"/>
                <w:szCs w:val="22"/>
              </w:rPr>
              <w:t>e</w:t>
            </w:r>
            <w:r w:rsidRPr="004141A7">
              <w:rPr>
                <w:rFonts w:ascii="Arial" w:hAnsi="Arial" w:cs="Arial"/>
                <w:b/>
                <w:bCs/>
                <w:color w:val="1F497D"/>
                <w:spacing w:val="1"/>
                <w:sz w:val="22"/>
                <w:szCs w:val="22"/>
              </w:rPr>
              <w:t>n</w:t>
            </w:r>
            <w:r w:rsidRPr="004141A7">
              <w:rPr>
                <w:rFonts w:ascii="Arial" w:hAnsi="Arial" w:cs="Arial"/>
                <w:b/>
                <w:bCs/>
                <w:color w:val="1F497D"/>
                <w:sz w:val="22"/>
                <w:szCs w:val="22"/>
              </w:rPr>
              <w:t xml:space="preserve">t </w:t>
            </w:r>
            <w:r w:rsidRPr="004141A7">
              <w:rPr>
                <w:rFonts w:ascii="Arial" w:hAnsi="Arial" w:cs="Arial"/>
                <w:b/>
                <w:bCs/>
                <w:color w:val="1F497D"/>
                <w:spacing w:val="-3"/>
                <w:sz w:val="22"/>
                <w:szCs w:val="22"/>
              </w:rPr>
              <w:t>S</w:t>
            </w:r>
            <w:r w:rsidRPr="004141A7">
              <w:rPr>
                <w:rFonts w:ascii="Arial" w:hAnsi="Arial" w:cs="Arial"/>
                <w:b/>
                <w:bCs/>
                <w:color w:val="1F497D"/>
                <w:sz w:val="22"/>
                <w:szCs w:val="22"/>
              </w:rPr>
              <w:t>t</w:t>
            </w:r>
            <w:r w:rsidRPr="004141A7">
              <w:rPr>
                <w:rFonts w:ascii="Arial" w:hAnsi="Arial" w:cs="Arial"/>
                <w:b/>
                <w:bCs/>
                <w:color w:val="1F497D"/>
                <w:spacing w:val="-1"/>
                <w:sz w:val="22"/>
                <w:szCs w:val="22"/>
              </w:rPr>
              <w:t>a</w:t>
            </w:r>
            <w:r w:rsidRPr="004141A7">
              <w:rPr>
                <w:rFonts w:ascii="Arial" w:hAnsi="Arial" w:cs="Arial"/>
                <w:b/>
                <w:bCs/>
                <w:color w:val="1F497D"/>
                <w:spacing w:val="1"/>
                <w:sz w:val="22"/>
                <w:szCs w:val="22"/>
              </w:rPr>
              <w:t>t</w:t>
            </w:r>
            <w:r w:rsidRPr="004141A7">
              <w:rPr>
                <w:rFonts w:ascii="Arial" w:hAnsi="Arial" w:cs="Arial"/>
                <w:b/>
                <w:bCs/>
                <w:color w:val="1F497D"/>
                <w:sz w:val="22"/>
                <w:szCs w:val="22"/>
              </w:rPr>
              <w:t>us</w:t>
            </w:r>
          </w:p>
        </w:tc>
        <w:tc>
          <w:tcPr>
            <w:tcW w:w="6811" w:type="dxa"/>
            <w:tcBorders>
              <w:top w:val="single" w:sz="4" w:space="0" w:color="000000"/>
              <w:left w:val="single" w:sz="4" w:space="0" w:color="000000"/>
              <w:bottom w:val="single" w:sz="4" w:space="0" w:color="000000"/>
              <w:right w:val="single" w:sz="4" w:space="0" w:color="000000"/>
            </w:tcBorders>
          </w:tcPr>
          <w:p w14:paraId="6E68D9C6" w14:textId="49848B09" w:rsidR="00C600A2" w:rsidRPr="004141A7" w:rsidRDefault="005D2405">
            <w:pPr>
              <w:pStyle w:val="TableParagraph"/>
              <w:kinsoku w:val="0"/>
              <w:overflowPunct w:val="0"/>
              <w:spacing w:before="51"/>
              <w:ind w:left="51"/>
              <w:rPr>
                <w:rFonts w:ascii="Arial" w:hAnsi="Arial" w:cs="Arial"/>
              </w:rPr>
            </w:pPr>
            <w:r>
              <w:rPr>
                <w:rFonts w:ascii="Arial" w:hAnsi="Arial" w:cs="Arial"/>
                <w:sz w:val="22"/>
                <w:szCs w:val="22"/>
              </w:rPr>
              <w:t>Draft</w:t>
            </w:r>
          </w:p>
        </w:tc>
      </w:tr>
      <w:tr w:rsidR="00C600A2" w:rsidRPr="004141A7" w14:paraId="4FA7FF36" w14:textId="77777777" w:rsidTr="002A73FD">
        <w:trPr>
          <w:trHeight w:hRule="exact" w:val="1052"/>
        </w:trPr>
        <w:tc>
          <w:tcPr>
            <w:tcW w:w="2943" w:type="dxa"/>
            <w:tcBorders>
              <w:top w:val="single" w:sz="4" w:space="0" w:color="000000"/>
              <w:left w:val="single" w:sz="4" w:space="0" w:color="000000"/>
              <w:bottom w:val="single" w:sz="4" w:space="0" w:color="000000"/>
              <w:right w:val="single" w:sz="4" w:space="0" w:color="000000"/>
            </w:tcBorders>
          </w:tcPr>
          <w:p w14:paraId="4EDB4483"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pacing w:val="-1"/>
                <w:sz w:val="22"/>
                <w:szCs w:val="22"/>
              </w:rPr>
              <w:t>Ex</w:t>
            </w:r>
            <w:r w:rsidRPr="004141A7">
              <w:rPr>
                <w:rFonts w:ascii="Arial" w:hAnsi="Arial" w:cs="Arial"/>
                <w:b/>
                <w:bCs/>
                <w:color w:val="1F497D"/>
                <w:sz w:val="22"/>
                <w:szCs w:val="22"/>
              </w:rPr>
              <w:t>e</w:t>
            </w:r>
            <w:r w:rsidRPr="004141A7">
              <w:rPr>
                <w:rFonts w:ascii="Arial" w:hAnsi="Arial" w:cs="Arial"/>
                <w:b/>
                <w:bCs/>
                <w:color w:val="1F497D"/>
                <w:spacing w:val="-1"/>
                <w:sz w:val="22"/>
                <w:szCs w:val="22"/>
              </w:rPr>
              <w:t>c</w:t>
            </w:r>
            <w:r w:rsidRPr="004141A7">
              <w:rPr>
                <w:rFonts w:ascii="Arial" w:hAnsi="Arial" w:cs="Arial"/>
                <w:b/>
                <w:bCs/>
                <w:color w:val="1F497D"/>
                <w:sz w:val="22"/>
                <w:szCs w:val="22"/>
              </w:rPr>
              <w:t>ut</w:t>
            </w:r>
            <w:r w:rsidRPr="004141A7">
              <w:rPr>
                <w:rFonts w:ascii="Arial" w:hAnsi="Arial" w:cs="Arial"/>
                <w:b/>
                <w:bCs/>
                <w:color w:val="1F497D"/>
                <w:spacing w:val="-3"/>
                <w:sz w:val="22"/>
                <w:szCs w:val="22"/>
              </w:rPr>
              <w:t>i</w:t>
            </w:r>
            <w:r w:rsidRPr="004141A7">
              <w:rPr>
                <w:rFonts w:ascii="Arial" w:hAnsi="Arial" w:cs="Arial"/>
                <w:b/>
                <w:bCs/>
                <w:color w:val="1F497D"/>
                <w:sz w:val="22"/>
                <w:szCs w:val="22"/>
              </w:rPr>
              <w:t xml:space="preserve">ve </w:t>
            </w:r>
            <w:r w:rsidRPr="004141A7">
              <w:rPr>
                <w:rFonts w:ascii="Arial" w:hAnsi="Arial" w:cs="Arial"/>
                <w:b/>
                <w:bCs/>
                <w:color w:val="1F497D"/>
                <w:spacing w:val="-2"/>
                <w:sz w:val="22"/>
                <w:szCs w:val="22"/>
              </w:rPr>
              <w:t>L</w:t>
            </w:r>
            <w:r w:rsidRPr="004141A7">
              <w:rPr>
                <w:rFonts w:ascii="Arial" w:hAnsi="Arial" w:cs="Arial"/>
                <w:b/>
                <w:bCs/>
                <w:color w:val="1F497D"/>
                <w:sz w:val="22"/>
                <w:szCs w:val="22"/>
              </w:rPr>
              <w:t>e</w:t>
            </w:r>
            <w:r w:rsidRPr="004141A7">
              <w:rPr>
                <w:rFonts w:ascii="Arial" w:hAnsi="Arial" w:cs="Arial"/>
                <w:b/>
                <w:bCs/>
                <w:color w:val="1F497D"/>
                <w:spacing w:val="-1"/>
                <w:sz w:val="22"/>
                <w:szCs w:val="22"/>
              </w:rPr>
              <w:t>a</w:t>
            </w:r>
            <w:r w:rsidRPr="004141A7">
              <w:rPr>
                <w:rFonts w:ascii="Arial" w:hAnsi="Arial" w:cs="Arial"/>
                <w:b/>
                <w:bCs/>
                <w:color w:val="1F497D"/>
                <w:sz w:val="22"/>
                <w:szCs w:val="22"/>
              </w:rPr>
              <w:t>d</w:t>
            </w:r>
          </w:p>
        </w:tc>
        <w:tc>
          <w:tcPr>
            <w:tcW w:w="6811" w:type="dxa"/>
            <w:tcBorders>
              <w:top w:val="single" w:sz="4" w:space="0" w:color="000000"/>
              <w:left w:val="single" w:sz="4" w:space="0" w:color="000000"/>
              <w:bottom w:val="single" w:sz="4" w:space="0" w:color="000000"/>
              <w:right w:val="single" w:sz="4" w:space="0" w:color="000000"/>
            </w:tcBorders>
          </w:tcPr>
          <w:p w14:paraId="0741BE27" w14:textId="77777777" w:rsidR="00C600A2" w:rsidRDefault="00287D7B" w:rsidP="00C2545E">
            <w:pPr>
              <w:pStyle w:val="TableParagraph"/>
              <w:kinsoku w:val="0"/>
              <w:overflowPunct w:val="0"/>
              <w:spacing w:before="53"/>
              <w:ind w:left="51"/>
              <w:rPr>
                <w:rFonts w:ascii="Arial" w:hAnsi="Arial" w:cs="Arial"/>
                <w:sz w:val="22"/>
                <w:szCs w:val="22"/>
              </w:rPr>
            </w:pPr>
            <w:r w:rsidRPr="004141A7">
              <w:rPr>
                <w:rFonts w:ascii="Arial" w:hAnsi="Arial" w:cs="Arial"/>
                <w:sz w:val="22"/>
                <w:szCs w:val="22"/>
              </w:rPr>
              <w:t>Chief Nurse</w:t>
            </w:r>
            <w:r w:rsidR="00042D3E" w:rsidRPr="004141A7">
              <w:rPr>
                <w:rFonts w:ascii="Arial" w:hAnsi="Arial" w:cs="Arial"/>
                <w:sz w:val="22"/>
                <w:szCs w:val="22"/>
              </w:rPr>
              <w:t xml:space="preserve"> </w:t>
            </w:r>
            <w:r w:rsidR="005D2405" w:rsidRPr="004141A7">
              <w:rPr>
                <w:rFonts w:ascii="Arial" w:hAnsi="Arial" w:cs="Arial"/>
                <w:sz w:val="22"/>
                <w:szCs w:val="22"/>
              </w:rPr>
              <w:t>and Midwife</w:t>
            </w:r>
          </w:p>
          <w:p w14:paraId="0584146F" w14:textId="77777777" w:rsidR="002A73FD" w:rsidRDefault="002A73FD" w:rsidP="00C2545E">
            <w:pPr>
              <w:pStyle w:val="TableParagraph"/>
              <w:kinsoku w:val="0"/>
              <w:overflowPunct w:val="0"/>
              <w:spacing w:before="53"/>
              <w:ind w:left="51"/>
              <w:rPr>
                <w:rFonts w:ascii="Arial" w:hAnsi="Arial" w:cs="Arial"/>
                <w:sz w:val="22"/>
                <w:szCs w:val="22"/>
              </w:rPr>
            </w:pPr>
            <w:r>
              <w:rPr>
                <w:rFonts w:ascii="Arial" w:hAnsi="Arial" w:cs="Arial"/>
                <w:sz w:val="22"/>
                <w:szCs w:val="22"/>
              </w:rPr>
              <w:t>Medical Director</w:t>
            </w:r>
          </w:p>
          <w:p w14:paraId="4CE03041" w14:textId="1185D218" w:rsidR="002A73FD" w:rsidRPr="004141A7" w:rsidRDefault="002A73FD" w:rsidP="00C2545E">
            <w:pPr>
              <w:pStyle w:val="TableParagraph"/>
              <w:kinsoku w:val="0"/>
              <w:overflowPunct w:val="0"/>
              <w:spacing w:before="53"/>
              <w:ind w:left="51"/>
              <w:rPr>
                <w:rFonts w:ascii="Arial" w:hAnsi="Arial" w:cs="Arial"/>
                <w:sz w:val="22"/>
                <w:szCs w:val="22"/>
              </w:rPr>
            </w:pPr>
            <w:r>
              <w:rPr>
                <w:rFonts w:ascii="Arial" w:hAnsi="Arial" w:cs="Arial"/>
                <w:sz w:val="22"/>
                <w:szCs w:val="22"/>
              </w:rPr>
              <w:t>Deputy Chief Executive and Chief Operating Officer</w:t>
            </w:r>
          </w:p>
        </w:tc>
      </w:tr>
      <w:tr w:rsidR="00C600A2" w:rsidRPr="004141A7" w14:paraId="54198AA3" w14:textId="77777777">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14:paraId="7AF68D09"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z w:val="22"/>
                <w:szCs w:val="22"/>
              </w:rPr>
              <w:t>D</w:t>
            </w:r>
            <w:r w:rsidRPr="004141A7">
              <w:rPr>
                <w:rFonts w:ascii="Arial" w:hAnsi="Arial" w:cs="Arial"/>
                <w:b/>
                <w:bCs/>
                <w:color w:val="1F497D"/>
                <w:spacing w:val="-1"/>
                <w:sz w:val="22"/>
                <w:szCs w:val="22"/>
              </w:rPr>
              <w:t>oc</w:t>
            </w:r>
            <w:r w:rsidRPr="004141A7">
              <w:rPr>
                <w:rFonts w:ascii="Arial" w:hAnsi="Arial" w:cs="Arial"/>
                <w:b/>
                <w:bCs/>
                <w:color w:val="1F497D"/>
                <w:sz w:val="22"/>
                <w:szCs w:val="22"/>
              </w:rPr>
              <w:t>um</w:t>
            </w:r>
            <w:r w:rsidRPr="004141A7">
              <w:rPr>
                <w:rFonts w:ascii="Arial" w:hAnsi="Arial" w:cs="Arial"/>
                <w:b/>
                <w:bCs/>
                <w:color w:val="1F497D"/>
                <w:spacing w:val="-2"/>
                <w:sz w:val="22"/>
                <w:szCs w:val="22"/>
              </w:rPr>
              <w:t>e</w:t>
            </w:r>
            <w:r w:rsidRPr="004141A7">
              <w:rPr>
                <w:rFonts w:ascii="Arial" w:hAnsi="Arial" w:cs="Arial"/>
                <w:b/>
                <w:bCs/>
                <w:color w:val="1F497D"/>
                <w:spacing w:val="1"/>
                <w:sz w:val="22"/>
                <w:szCs w:val="22"/>
              </w:rPr>
              <w:t>n</w:t>
            </w:r>
            <w:r w:rsidRPr="004141A7">
              <w:rPr>
                <w:rFonts w:ascii="Arial" w:hAnsi="Arial" w:cs="Arial"/>
                <w:b/>
                <w:bCs/>
                <w:color w:val="1F497D"/>
                <w:sz w:val="22"/>
                <w:szCs w:val="22"/>
              </w:rPr>
              <w:t>t O</w:t>
            </w:r>
            <w:r w:rsidRPr="004141A7">
              <w:rPr>
                <w:rFonts w:ascii="Arial" w:hAnsi="Arial" w:cs="Arial"/>
                <w:b/>
                <w:bCs/>
                <w:color w:val="1F497D"/>
                <w:spacing w:val="-4"/>
                <w:sz w:val="22"/>
                <w:szCs w:val="22"/>
              </w:rPr>
              <w:t>w</w:t>
            </w:r>
            <w:r w:rsidRPr="004141A7">
              <w:rPr>
                <w:rFonts w:ascii="Arial" w:hAnsi="Arial" w:cs="Arial"/>
                <w:b/>
                <w:bCs/>
                <w:color w:val="1F497D"/>
                <w:spacing w:val="1"/>
                <w:sz w:val="22"/>
                <w:szCs w:val="22"/>
              </w:rPr>
              <w:t>n</w:t>
            </w:r>
            <w:r w:rsidRPr="004141A7">
              <w:rPr>
                <w:rFonts w:ascii="Arial" w:hAnsi="Arial" w:cs="Arial"/>
                <w:b/>
                <w:bCs/>
                <w:color w:val="1F497D"/>
                <w:sz w:val="22"/>
                <w:szCs w:val="22"/>
              </w:rPr>
              <w:t>er</w:t>
            </w:r>
          </w:p>
        </w:tc>
        <w:tc>
          <w:tcPr>
            <w:tcW w:w="6811" w:type="dxa"/>
            <w:tcBorders>
              <w:top w:val="single" w:sz="4" w:space="0" w:color="000000"/>
              <w:left w:val="single" w:sz="4" w:space="0" w:color="000000"/>
              <w:bottom w:val="single" w:sz="4" w:space="0" w:color="000000"/>
              <w:right w:val="single" w:sz="4" w:space="0" w:color="000000"/>
            </w:tcBorders>
          </w:tcPr>
          <w:p w14:paraId="5F8D8AFA" w14:textId="114E4947" w:rsidR="00C600A2" w:rsidRPr="004141A7" w:rsidRDefault="00BF2938" w:rsidP="00BF2938">
            <w:pPr>
              <w:pStyle w:val="TableParagraph"/>
              <w:kinsoku w:val="0"/>
              <w:overflowPunct w:val="0"/>
              <w:spacing w:before="53"/>
              <w:ind w:left="51"/>
              <w:rPr>
                <w:rFonts w:ascii="Arial" w:hAnsi="Arial" w:cs="Arial"/>
                <w:sz w:val="22"/>
                <w:szCs w:val="22"/>
              </w:rPr>
            </w:pPr>
            <w:r w:rsidRPr="004141A7">
              <w:rPr>
                <w:rFonts w:ascii="Arial" w:hAnsi="Arial" w:cs="Arial"/>
                <w:sz w:val="22"/>
                <w:szCs w:val="22"/>
              </w:rPr>
              <w:t xml:space="preserve">Director of Corporate Governance </w:t>
            </w:r>
          </w:p>
        </w:tc>
      </w:tr>
      <w:tr w:rsidR="00C600A2" w:rsidRPr="004141A7" w14:paraId="68EFC1DC"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72E865AE"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z w:val="22"/>
                <w:szCs w:val="22"/>
              </w:rPr>
              <w:t>App</w:t>
            </w:r>
            <w:r w:rsidRPr="004141A7">
              <w:rPr>
                <w:rFonts w:ascii="Arial" w:hAnsi="Arial" w:cs="Arial"/>
                <w:b/>
                <w:bCs/>
                <w:color w:val="1F497D"/>
                <w:spacing w:val="-2"/>
                <w:sz w:val="22"/>
                <w:szCs w:val="22"/>
              </w:rPr>
              <w:t>r</w:t>
            </w:r>
            <w:r w:rsidRPr="004141A7">
              <w:rPr>
                <w:rFonts w:ascii="Arial" w:hAnsi="Arial" w:cs="Arial"/>
                <w:b/>
                <w:bCs/>
                <w:color w:val="1F497D"/>
                <w:spacing w:val="-1"/>
                <w:sz w:val="22"/>
                <w:szCs w:val="22"/>
              </w:rPr>
              <w:t>o</w:t>
            </w:r>
            <w:r w:rsidRPr="004141A7">
              <w:rPr>
                <w:rFonts w:ascii="Arial" w:hAnsi="Arial" w:cs="Arial"/>
                <w:b/>
                <w:bCs/>
                <w:color w:val="1F497D"/>
                <w:sz w:val="22"/>
                <w:szCs w:val="22"/>
              </w:rPr>
              <w:t>v</w:t>
            </w:r>
            <w:r w:rsidRPr="004141A7">
              <w:rPr>
                <w:rFonts w:ascii="Arial" w:hAnsi="Arial" w:cs="Arial"/>
                <w:b/>
                <w:bCs/>
                <w:color w:val="1F497D"/>
                <w:spacing w:val="-1"/>
                <w:sz w:val="22"/>
                <w:szCs w:val="22"/>
              </w:rPr>
              <w:t>a</w:t>
            </w:r>
            <w:r w:rsidRPr="004141A7">
              <w:rPr>
                <w:rFonts w:ascii="Arial" w:hAnsi="Arial" w:cs="Arial"/>
                <w:b/>
                <w:bCs/>
                <w:color w:val="1F497D"/>
                <w:sz w:val="22"/>
                <w:szCs w:val="22"/>
              </w:rPr>
              <w:t>l</w:t>
            </w:r>
            <w:r w:rsidRPr="004141A7">
              <w:rPr>
                <w:rFonts w:ascii="Arial" w:hAnsi="Arial" w:cs="Arial"/>
                <w:b/>
                <w:bCs/>
                <w:color w:val="1F497D"/>
                <w:spacing w:val="-2"/>
                <w:sz w:val="22"/>
                <w:szCs w:val="22"/>
              </w:rPr>
              <w:t xml:space="preserve"> </w:t>
            </w:r>
            <w:r w:rsidRPr="004141A7">
              <w:rPr>
                <w:rFonts w:ascii="Arial" w:hAnsi="Arial" w:cs="Arial"/>
                <w:b/>
                <w:bCs/>
                <w:color w:val="1F497D"/>
                <w:sz w:val="22"/>
                <w:szCs w:val="22"/>
              </w:rPr>
              <w:t>Au</w:t>
            </w:r>
            <w:r w:rsidRPr="004141A7">
              <w:rPr>
                <w:rFonts w:ascii="Arial" w:hAnsi="Arial" w:cs="Arial"/>
                <w:b/>
                <w:bCs/>
                <w:color w:val="1F497D"/>
                <w:spacing w:val="1"/>
                <w:sz w:val="22"/>
                <w:szCs w:val="22"/>
              </w:rPr>
              <w:t>t</w:t>
            </w:r>
            <w:r w:rsidRPr="004141A7">
              <w:rPr>
                <w:rFonts w:ascii="Arial" w:hAnsi="Arial" w:cs="Arial"/>
                <w:b/>
                <w:bCs/>
                <w:color w:val="1F497D"/>
                <w:sz w:val="22"/>
                <w:szCs w:val="22"/>
              </w:rPr>
              <w:t>h</w:t>
            </w:r>
            <w:r w:rsidRPr="004141A7">
              <w:rPr>
                <w:rFonts w:ascii="Arial" w:hAnsi="Arial" w:cs="Arial"/>
                <w:b/>
                <w:bCs/>
                <w:color w:val="1F497D"/>
                <w:spacing w:val="-1"/>
                <w:sz w:val="22"/>
                <w:szCs w:val="22"/>
              </w:rPr>
              <w:t>or</w:t>
            </w:r>
            <w:r w:rsidRPr="004141A7">
              <w:rPr>
                <w:rFonts w:ascii="Arial" w:hAnsi="Arial" w:cs="Arial"/>
                <w:b/>
                <w:bCs/>
                <w:color w:val="1F497D"/>
                <w:spacing w:val="-3"/>
                <w:sz w:val="22"/>
                <w:szCs w:val="22"/>
              </w:rPr>
              <w:t>i</w:t>
            </w:r>
            <w:r w:rsidRPr="004141A7">
              <w:rPr>
                <w:rFonts w:ascii="Arial" w:hAnsi="Arial" w:cs="Arial"/>
                <w:b/>
                <w:bCs/>
                <w:color w:val="1F497D"/>
                <w:sz w:val="22"/>
                <w:szCs w:val="22"/>
              </w:rPr>
              <w:t>ty</w:t>
            </w:r>
          </w:p>
        </w:tc>
        <w:tc>
          <w:tcPr>
            <w:tcW w:w="6811" w:type="dxa"/>
            <w:tcBorders>
              <w:top w:val="single" w:sz="4" w:space="0" w:color="000000"/>
              <w:left w:val="single" w:sz="4" w:space="0" w:color="000000"/>
              <w:bottom w:val="single" w:sz="4" w:space="0" w:color="000000"/>
              <w:right w:val="single" w:sz="4" w:space="0" w:color="000000"/>
            </w:tcBorders>
          </w:tcPr>
          <w:p w14:paraId="5891B594" w14:textId="77777777" w:rsidR="00C600A2" w:rsidRPr="004141A7" w:rsidRDefault="00287D7B">
            <w:pPr>
              <w:pStyle w:val="TableParagraph"/>
              <w:kinsoku w:val="0"/>
              <w:overflowPunct w:val="0"/>
              <w:spacing w:before="53"/>
              <w:ind w:left="51"/>
              <w:rPr>
                <w:rFonts w:ascii="Arial" w:hAnsi="Arial" w:cs="Arial"/>
                <w:sz w:val="22"/>
                <w:szCs w:val="22"/>
              </w:rPr>
            </w:pPr>
            <w:r w:rsidRPr="004141A7">
              <w:rPr>
                <w:rFonts w:ascii="Arial" w:hAnsi="Arial" w:cs="Arial"/>
                <w:sz w:val="22"/>
                <w:szCs w:val="22"/>
              </w:rPr>
              <w:t>Board of Directors</w:t>
            </w:r>
          </w:p>
        </w:tc>
      </w:tr>
      <w:tr w:rsidR="00C600A2" w:rsidRPr="004141A7" w14:paraId="2A820C61"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50ECFF9E"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z w:val="22"/>
                <w:szCs w:val="22"/>
              </w:rPr>
              <w:t>Rev</w:t>
            </w:r>
            <w:r w:rsidRPr="004141A7">
              <w:rPr>
                <w:rFonts w:ascii="Arial" w:hAnsi="Arial" w:cs="Arial"/>
                <w:b/>
                <w:bCs/>
                <w:color w:val="1F497D"/>
                <w:spacing w:val="-3"/>
                <w:sz w:val="22"/>
                <w:szCs w:val="22"/>
              </w:rPr>
              <w:t>i</w:t>
            </w:r>
            <w:r w:rsidRPr="004141A7">
              <w:rPr>
                <w:rFonts w:ascii="Arial" w:hAnsi="Arial" w:cs="Arial"/>
                <w:b/>
                <w:bCs/>
                <w:color w:val="1F497D"/>
                <w:sz w:val="22"/>
                <w:szCs w:val="22"/>
              </w:rPr>
              <w:t>ew</w:t>
            </w:r>
            <w:r w:rsidRPr="004141A7">
              <w:rPr>
                <w:rFonts w:ascii="Arial" w:hAnsi="Arial" w:cs="Arial"/>
                <w:b/>
                <w:bCs/>
                <w:color w:val="1F497D"/>
                <w:spacing w:val="-2"/>
                <w:sz w:val="22"/>
                <w:szCs w:val="22"/>
              </w:rPr>
              <w:t xml:space="preserve"> </w:t>
            </w:r>
            <w:r w:rsidRPr="004141A7">
              <w:rPr>
                <w:rFonts w:ascii="Arial" w:hAnsi="Arial" w:cs="Arial"/>
                <w:b/>
                <w:bCs/>
                <w:color w:val="1F497D"/>
                <w:sz w:val="22"/>
                <w:szCs w:val="22"/>
              </w:rPr>
              <w:t>Cy</w:t>
            </w:r>
            <w:r w:rsidRPr="004141A7">
              <w:rPr>
                <w:rFonts w:ascii="Arial" w:hAnsi="Arial" w:cs="Arial"/>
                <w:b/>
                <w:bCs/>
                <w:color w:val="1F497D"/>
                <w:spacing w:val="-1"/>
                <w:sz w:val="22"/>
                <w:szCs w:val="22"/>
              </w:rPr>
              <w:t>cl</w:t>
            </w:r>
            <w:r w:rsidRPr="004141A7">
              <w:rPr>
                <w:rFonts w:ascii="Arial" w:hAnsi="Arial"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14:paraId="2F17436A" w14:textId="77777777" w:rsidR="00C600A2" w:rsidRPr="004141A7" w:rsidRDefault="00C600A2">
            <w:pPr>
              <w:pStyle w:val="TableParagraph"/>
              <w:kinsoku w:val="0"/>
              <w:overflowPunct w:val="0"/>
              <w:spacing w:before="53"/>
              <w:ind w:left="51"/>
              <w:rPr>
                <w:rFonts w:ascii="Arial" w:hAnsi="Arial" w:cs="Arial"/>
              </w:rPr>
            </w:pPr>
            <w:r w:rsidRPr="004141A7">
              <w:rPr>
                <w:rFonts w:ascii="Arial" w:hAnsi="Arial" w:cs="Arial"/>
                <w:sz w:val="22"/>
                <w:szCs w:val="22"/>
              </w:rPr>
              <w:t>12</w:t>
            </w:r>
            <w:r w:rsidRPr="004141A7">
              <w:rPr>
                <w:rFonts w:ascii="Arial" w:hAnsi="Arial" w:cs="Arial"/>
                <w:spacing w:val="-1"/>
                <w:sz w:val="22"/>
                <w:szCs w:val="22"/>
              </w:rPr>
              <w:t xml:space="preserve"> </w:t>
            </w:r>
            <w:r w:rsidRPr="004141A7">
              <w:rPr>
                <w:rFonts w:ascii="Arial" w:hAnsi="Arial" w:cs="Arial"/>
                <w:spacing w:val="-2"/>
                <w:sz w:val="22"/>
                <w:szCs w:val="22"/>
              </w:rPr>
              <w:t>m</w:t>
            </w:r>
            <w:r w:rsidRPr="004141A7">
              <w:rPr>
                <w:rFonts w:ascii="Arial" w:hAnsi="Arial" w:cs="Arial"/>
                <w:spacing w:val="1"/>
                <w:sz w:val="22"/>
                <w:szCs w:val="22"/>
              </w:rPr>
              <w:t>o</w:t>
            </w:r>
            <w:r w:rsidRPr="004141A7">
              <w:rPr>
                <w:rFonts w:ascii="Arial" w:hAnsi="Arial" w:cs="Arial"/>
                <w:spacing w:val="-1"/>
                <w:sz w:val="22"/>
                <w:szCs w:val="22"/>
              </w:rPr>
              <w:t>n</w:t>
            </w:r>
            <w:r w:rsidRPr="004141A7">
              <w:rPr>
                <w:rFonts w:ascii="Arial" w:hAnsi="Arial" w:cs="Arial"/>
                <w:sz w:val="22"/>
                <w:szCs w:val="22"/>
              </w:rPr>
              <w:t>t</w:t>
            </w:r>
            <w:r w:rsidRPr="004141A7">
              <w:rPr>
                <w:rFonts w:ascii="Arial" w:hAnsi="Arial" w:cs="Arial"/>
                <w:spacing w:val="-1"/>
                <w:sz w:val="22"/>
                <w:szCs w:val="22"/>
              </w:rPr>
              <w:t>h</w:t>
            </w:r>
            <w:r w:rsidRPr="004141A7">
              <w:rPr>
                <w:rFonts w:ascii="Arial" w:hAnsi="Arial" w:cs="Arial"/>
                <w:sz w:val="22"/>
                <w:szCs w:val="22"/>
              </w:rPr>
              <w:t>s</w:t>
            </w:r>
          </w:p>
        </w:tc>
      </w:tr>
      <w:tr w:rsidR="00C600A2" w:rsidRPr="004141A7" w14:paraId="3577017B"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5A21BB08" w14:textId="77777777" w:rsidR="00C600A2" w:rsidRPr="004141A7" w:rsidRDefault="00C600A2">
            <w:pPr>
              <w:pStyle w:val="TableParagraph"/>
              <w:kinsoku w:val="0"/>
              <w:overflowPunct w:val="0"/>
              <w:spacing w:before="56"/>
              <w:ind w:left="51"/>
              <w:rPr>
                <w:rFonts w:ascii="Arial" w:hAnsi="Arial" w:cs="Arial"/>
              </w:rPr>
            </w:pPr>
            <w:r w:rsidRPr="004141A7">
              <w:rPr>
                <w:rFonts w:ascii="Arial" w:hAnsi="Arial" w:cs="Arial"/>
                <w:b/>
                <w:bCs/>
                <w:color w:val="1F497D"/>
                <w:spacing w:val="-2"/>
                <w:sz w:val="22"/>
                <w:szCs w:val="22"/>
              </w:rPr>
              <w:t>N</w:t>
            </w:r>
            <w:r w:rsidRPr="004141A7">
              <w:rPr>
                <w:rFonts w:ascii="Arial" w:hAnsi="Arial" w:cs="Arial"/>
                <w:b/>
                <w:bCs/>
                <w:color w:val="1F497D"/>
                <w:sz w:val="22"/>
                <w:szCs w:val="22"/>
              </w:rPr>
              <w:t>e</w:t>
            </w:r>
            <w:r w:rsidRPr="004141A7">
              <w:rPr>
                <w:rFonts w:ascii="Arial" w:hAnsi="Arial" w:cs="Arial"/>
                <w:b/>
                <w:bCs/>
                <w:color w:val="1F497D"/>
                <w:spacing w:val="-1"/>
                <w:sz w:val="22"/>
                <w:szCs w:val="22"/>
              </w:rPr>
              <w:t>x</w:t>
            </w:r>
            <w:r w:rsidRPr="004141A7">
              <w:rPr>
                <w:rFonts w:ascii="Arial" w:hAnsi="Arial" w:cs="Arial"/>
                <w:b/>
                <w:bCs/>
                <w:color w:val="1F497D"/>
                <w:sz w:val="22"/>
                <w:szCs w:val="22"/>
              </w:rPr>
              <w:t>t Rev</w:t>
            </w:r>
            <w:r w:rsidRPr="004141A7">
              <w:rPr>
                <w:rFonts w:ascii="Arial" w:hAnsi="Arial" w:cs="Arial"/>
                <w:b/>
                <w:bCs/>
                <w:color w:val="1F497D"/>
                <w:spacing w:val="-3"/>
                <w:sz w:val="22"/>
                <w:szCs w:val="22"/>
              </w:rPr>
              <w:t>i</w:t>
            </w:r>
            <w:r w:rsidRPr="004141A7">
              <w:rPr>
                <w:rFonts w:ascii="Arial" w:hAnsi="Arial" w:cs="Arial"/>
                <w:b/>
                <w:bCs/>
                <w:color w:val="1F497D"/>
                <w:sz w:val="22"/>
                <w:szCs w:val="22"/>
              </w:rPr>
              <w:t>ew</w:t>
            </w:r>
            <w:r w:rsidRPr="004141A7">
              <w:rPr>
                <w:rFonts w:ascii="Arial" w:hAnsi="Arial" w:cs="Arial"/>
                <w:b/>
                <w:bCs/>
                <w:color w:val="1F497D"/>
                <w:spacing w:val="-2"/>
                <w:sz w:val="22"/>
                <w:szCs w:val="22"/>
              </w:rPr>
              <w:t xml:space="preserve"> </w:t>
            </w:r>
            <w:r w:rsidRPr="004141A7">
              <w:rPr>
                <w:rFonts w:ascii="Arial" w:hAnsi="Arial" w:cs="Arial"/>
                <w:b/>
                <w:bCs/>
                <w:color w:val="1F497D"/>
                <w:sz w:val="22"/>
                <w:szCs w:val="22"/>
              </w:rPr>
              <w:t>D</w:t>
            </w:r>
            <w:r w:rsidRPr="004141A7">
              <w:rPr>
                <w:rFonts w:ascii="Arial" w:hAnsi="Arial" w:cs="Arial"/>
                <w:b/>
                <w:bCs/>
                <w:color w:val="1F497D"/>
                <w:spacing w:val="-1"/>
                <w:sz w:val="22"/>
                <w:szCs w:val="22"/>
              </w:rPr>
              <w:t>a</w:t>
            </w:r>
            <w:r w:rsidRPr="004141A7">
              <w:rPr>
                <w:rFonts w:ascii="Arial" w:hAnsi="Arial" w:cs="Arial"/>
                <w:b/>
                <w:bCs/>
                <w:color w:val="1F497D"/>
                <w:spacing w:val="-2"/>
                <w:sz w:val="22"/>
                <w:szCs w:val="22"/>
              </w:rPr>
              <w:t>t</w:t>
            </w:r>
            <w:r w:rsidRPr="004141A7">
              <w:rPr>
                <w:rFonts w:ascii="Arial" w:hAnsi="Arial"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14:paraId="5B10FAEB" w14:textId="4726AF80" w:rsidR="00C600A2" w:rsidRPr="004141A7" w:rsidRDefault="00E855B3" w:rsidP="00BF2938">
            <w:pPr>
              <w:pStyle w:val="TableParagraph"/>
              <w:kinsoku w:val="0"/>
              <w:overflowPunct w:val="0"/>
              <w:spacing w:before="53"/>
              <w:ind w:left="51"/>
              <w:rPr>
                <w:rFonts w:ascii="Arial" w:hAnsi="Arial" w:cs="Arial"/>
              </w:rPr>
            </w:pPr>
            <w:r>
              <w:rPr>
                <w:rFonts w:ascii="Arial" w:hAnsi="Arial" w:cs="Arial"/>
                <w:sz w:val="22"/>
                <w:szCs w:val="22"/>
              </w:rPr>
              <w:t>August 2023</w:t>
            </w:r>
          </w:p>
        </w:tc>
      </w:tr>
    </w:tbl>
    <w:p w14:paraId="3180AC0B" w14:textId="77777777" w:rsidR="00C600A2" w:rsidRPr="004141A7" w:rsidRDefault="00C600A2">
      <w:pPr>
        <w:rPr>
          <w:rFonts w:ascii="Arial" w:hAnsi="Arial" w:cs="Arial"/>
        </w:rPr>
        <w:sectPr w:rsidR="00C600A2" w:rsidRPr="004141A7">
          <w:headerReference w:type="default" r:id="rId8"/>
          <w:type w:val="continuous"/>
          <w:pgSz w:w="11907" w:h="16840"/>
          <w:pgMar w:top="660" w:right="960" w:bottom="280" w:left="960" w:header="720" w:footer="720" w:gutter="0"/>
          <w:cols w:space="720"/>
          <w:noEndnote/>
        </w:sectPr>
      </w:pPr>
    </w:p>
    <w:p w14:paraId="3054EC1A" w14:textId="77777777" w:rsidR="00C600A2" w:rsidRPr="004141A7" w:rsidRDefault="00C600A2">
      <w:pPr>
        <w:kinsoku w:val="0"/>
        <w:overflowPunct w:val="0"/>
        <w:spacing w:before="4" w:line="120" w:lineRule="exact"/>
        <w:rPr>
          <w:rFonts w:ascii="Arial" w:hAnsi="Arial" w:cs="Arial"/>
          <w:sz w:val="12"/>
          <w:szCs w:val="12"/>
        </w:rPr>
      </w:pPr>
    </w:p>
    <w:p w14:paraId="44F26D93" w14:textId="77777777" w:rsidR="00C94A95" w:rsidRPr="004141A7" w:rsidRDefault="00C94A95">
      <w:pPr>
        <w:kinsoku w:val="0"/>
        <w:overflowPunct w:val="0"/>
        <w:spacing w:before="4" w:line="120" w:lineRule="exact"/>
        <w:rPr>
          <w:rFonts w:ascii="Arial" w:hAnsi="Arial" w:cs="Arial"/>
          <w:sz w:val="12"/>
          <w:szCs w:val="12"/>
        </w:rPr>
      </w:pPr>
    </w:p>
    <w:tbl>
      <w:tblPr>
        <w:tblStyle w:val="TableGrid"/>
        <w:tblW w:w="0" w:type="auto"/>
        <w:tblLook w:val="04A0" w:firstRow="1" w:lastRow="0" w:firstColumn="1" w:lastColumn="0" w:noHBand="0" w:noVBand="1"/>
      </w:tblPr>
      <w:tblGrid>
        <w:gridCol w:w="1218"/>
        <w:gridCol w:w="988"/>
        <w:gridCol w:w="1515"/>
        <w:gridCol w:w="1813"/>
        <w:gridCol w:w="4443"/>
      </w:tblGrid>
      <w:tr w:rsidR="002F17D2" w:rsidRPr="004141A7" w14:paraId="4CD856EB" w14:textId="77777777" w:rsidTr="00C2545E">
        <w:tc>
          <w:tcPr>
            <w:tcW w:w="10203" w:type="dxa"/>
            <w:gridSpan w:val="5"/>
          </w:tcPr>
          <w:p w14:paraId="236268DC" w14:textId="77777777" w:rsidR="002F17D2" w:rsidRPr="004141A7" w:rsidRDefault="002F17D2">
            <w:pPr>
              <w:kinsoku w:val="0"/>
              <w:overflowPunct w:val="0"/>
              <w:spacing w:line="200" w:lineRule="exact"/>
              <w:rPr>
                <w:rFonts w:ascii="Arial" w:hAnsi="Arial" w:cs="Arial"/>
                <w:b/>
                <w:sz w:val="20"/>
                <w:szCs w:val="20"/>
              </w:rPr>
            </w:pPr>
            <w:r w:rsidRPr="004141A7">
              <w:rPr>
                <w:rFonts w:ascii="Arial" w:hAnsi="Arial" w:cs="Arial"/>
                <w:b/>
                <w:sz w:val="20"/>
                <w:szCs w:val="20"/>
              </w:rPr>
              <w:t>Document Change Control</w:t>
            </w:r>
          </w:p>
          <w:p w14:paraId="115D8C34" w14:textId="77777777" w:rsidR="00C94A95" w:rsidRPr="004141A7" w:rsidRDefault="00C94A95">
            <w:pPr>
              <w:kinsoku w:val="0"/>
              <w:overflowPunct w:val="0"/>
              <w:spacing w:line="200" w:lineRule="exact"/>
              <w:rPr>
                <w:rFonts w:ascii="Arial" w:hAnsi="Arial" w:cs="Arial"/>
                <w:b/>
                <w:sz w:val="20"/>
                <w:szCs w:val="20"/>
              </w:rPr>
            </w:pPr>
          </w:p>
        </w:tc>
      </w:tr>
      <w:tr w:rsidR="002F17D2" w:rsidRPr="004141A7" w14:paraId="3DCA1724" w14:textId="77777777" w:rsidTr="008A4E79">
        <w:tc>
          <w:tcPr>
            <w:tcW w:w="1217" w:type="dxa"/>
          </w:tcPr>
          <w:p w14:paraId="228B5FC5" w14:textId="77777777" w:rsidR="002F17D2" w:rsidRPr="004141A7" w:rsidRDefault="002F17D2">
            <w:pPr>
              <w:kinsoku w:val="0"/>
              <w:overflowPunct w:val="0"/>
              <w:spacing w:line="200" w:lineRule="exact"/>
              <w:rPr>
                <w:rFonts w:ascii="Arial" w:hAnsi="Arial" w:cs="Arial"/>
                <w:b/>
                <w:sz w:val="20"/>
                <w:szCs w:val="20"/>
              </w:rPr>
            </w:pPr>
            <w:r w:rsidRPr="004141A7">
              <w:rPr>
                <w:rFonts w:ascii="Arial" w:hAnsi="Arial" w:cs="Arial"/>
                <w:b/>
                <w:sz w:val="20"/>
                <w:szCs w:val="20"/>
              </w:rPr>
              <w:t>Date of Version</w:t>
            </w:r>
          </w:p>
        </w:tc>
        <w:tc>
          <w:tcPr>
            <w:tcW w:w="989" w:type="dxa"/>
          </w:tcPr>
          <w:p w14:paraId="57E5DFB5" w14:textId="77777777" w:rsidR="002F17D2" w:rsidRPr="004141A7" w:rsidRDefault="002F17D2">
            <w:pPr>
              <w:kinsoku w:val="0"/>
              <w:overflowPunct w:val="0"/>
              <w:spacing w:line="200" w:lineRule="exact"/>
              <w:rPr>
                <w:rFonts w:ascii="Arial" w:hAnsi="Arial" w:cs="Arial"/>
                <w:b/>
                <w:sz w:val="20"/>
                <w:szCs w:val="20"/>
              </w:rPr>
            </w:pPr>
            <w:r w:rsidRPr="004141A7">
              <w:rPr>
                <w:rFonts w:ascii="Arial" w:hAnsi="Arial" w:cs="Arial"/>
                <w:b/>
                <w:sz w:val="20"/>
                <w:szCs w:val="20"/>
              </w:rPr>
              <w:t>Version Number</w:t>
            </w:r>
          </w:p>
          <w:p w14:paraId="28C4061C" w14:textId="77777777" w:rsidR="00C94A95" w:rsidRPr="004141A7" w:rsidRDefault="00C94A95">
            <w:pPr>
              <w:kinsoku w:val="0"/>
              <w:overflowPunct w:val="0"/>
              <w:spacing w:line="200" w:lineRule="exact"/>
              <w:rPr>
                <w:rFonts w:ascii="Arial" w:hAnsi="Arial" w:cs="Arial"/>
                <w:b/>
                <w:sz w:val="20"/>
                <w:szCs w:val="20"/>
              </w:rPr>
            </w:pPr>
          </w:p>
        </w:tc>
        <w:tc>
          <w:tcPr>
            <w:tcW w:w="1529" w:type="dxa"/>
          </w:tcPr>
          <w:p w14:paraId="032B3478" w14:textId="77777777" w:rsidR="002F17D2" w:rsidRPr="004141A7" w:rsidRDefault="002F17D2">
            <w:pPr>
              <w:kinsoku w:val="0"/>
              <w:overflowPunct w:val="0"/>
              <w:spacing w:line="200" w:lineRule="exact"/>
              <w:rPr>
                <w:rFonts w:ascii="Arial" w:hAnsi="Arial" w:cs="Arial"/>
                <w:b/>
                <w:sz w:val="20"/>
                <w:szCs w:val="20"/>
              </w:rPr>
            </w:pPr>
            <w:r w:rsidRPr="004141A7">
              <w:rPr>
                <w:rFonts w:ascii="Arial" w:hAnsi="Arial" w:cs="Arial"/>
                <w:b/>
                <w:sz w:val="20"/>
                <w:szCs w:val="20"/>
              </w:rPr>
              <w:t>Lead for Revisions</w:t>
            </w:r>
          </w:p>
        </w:tc>
        <w:tc>
          <w:tcPr>
            <w:tcW w:w="1835" w:type="dxa"/>
          </w:tcPr>
          <w:p w14:paraId="2B88A055" w14:textId="77777777" w:rsidR="002F17D2" w:rsidRPr="004141A7" w:rsidRDefault="002F17D2">
            <w:pPr>
              <w:kinsoku w:val="0"/>
              <w:overflowPunct w:val="0"/>
              <w:spacing w:line="200" w:lineRule="exact"/>
              <w:rPr>
                <w:rFonts w:ascii="Arial" w:hAnsi="Arial" w:cs="Arial"/>
                <w:b/>
                <w:sz w:val="20"/>
                <w:szCs w:val="20"/>
              </w:rPr>
            </w:pPr>
            <w:r w:rsidRPr="004141A7">
              <w:rPr>
                <w:rFonts w:ascii="Arial" w:hAnsi="Arial" w:cs="Arial"/>
                <w:b/>
                <w:sz w:val="20"/>
                <w:szCs w:val="20"/>
              </w:rPr>
              <w:t>Type of Revision</w:t>
            </w:r>
          </w:p>
          <w:p w14:paraId="337BB453" w14:textId="77777777" w:rsidR="00C94A95" w:rsidRPr="004141A7" w:rsidRDefault="00C94A95">
            <w:pPr>
              <w:kinsoku w:val="0"/>
              <w:overflowPunct w:val="0"/>
              <w:spacing w:line="200" w:lineRule="exact"/>
              <w:rPr>
                <w:rFonts w:ascii="Arial" w:hAnsi="Arial" w:cs="Arial"/>
                <w:b/>
                <w:sz w:val="20"/>
                <w:szCs w:val="20"/>
              </w:rPr>
            </w:pPr>
            <w:r w:rsidRPr="004141A7">
              <w:rPr>
                <w:rFonts w:ascii="Arial" w:hAnsi="Arial" w:cs="Arial"/>
                <w:b/>
                <w:sz w:val="20"/>
                <w:szCs w:val="20"/>
              </w:rPr>
              <w:t>(Major/Minor)</w:t>
            </w:r>
          </w:p>
        </w:tc>
        <w:tc>
          <w:tcPr>
            <w:tcW w:w="4633" w:type="dxa"/>
          </w:tcPr>
          <w:p w14:paraId="2BC19DA9" w14:textId="77777777" w:rsidR="002F17D2" w:rsidRPr="004141A7" w:rsidRDefault="002F17D2">
            <w:pPr>
              <w:kinsoku w:val="0"/>
              <w:overflowPunct w:val="0"/>
              <w:spacing w:line="200" w:lineRule="exact"/>
              <w:rPr>
                <w:rFonts w:ascii="Arial" w:hAnsi="Arial" w:cs="Arial"/>
                <w:b/>
                <w:sz w:val="20"/>
                <w:szCs w:val="20"/>
              </w:rPr>
            </w:pPr>
            <w:r w:rsidRPr="004141A7">
              <w:rPr>
                <w:rFonts w:ascii="Arial" w:hAnsi="Arial" w:cs="Arial"/>
                <w:b/>
                <w:sz w:val="20"/>
                <w:szCs w:val="20"/>
              </w:rPr>
              <w:t>Description of Revisions</w:t>
            </w:r>
          </w:p>
        </w:tc>
      </w:tr>
      <w:tr w:rsidR="002F17D2" w:rsidRPr="004141A7" w14:paraId="1C4ACDAD" w14:textId="77777777" w:rsidTr="008A4E79">
        <w:tc>
          <w:tcPr>
            <w:tcW w:w="1217" w:type="dxa"/>
          </w:tcPr>
          <w:p w14:paraId="0CE68324" w14:textId="77777777" w:rsidR="00C94A9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16/03/2011</w:t>
            </w:r>
          </w:p>
          <w:p w14:paraId="0241C55D" w14:textId="77777777" w:rsidR="00F339D5" w:rsidRPr="004141A7" w:rsidRDefault="00F339D5">
            <w:pPr>
              <w:kinsoku w:val="0"/>
              <w:overflowPunct w:val="0"/>
              <w:spacing w:line="200" w:lineRule="exact"/>
              <w:rPr>
                <w:rFonts w:ascii="Arial" w:hAnsi="Arial" w:cs="Arial"/>
                <w:sz w:val="20"/>
                <w:szCs w:val="20"/>
              </w:rPr>
            </w:pPr>
          </w:p>
        </w:tc>
        <w:tc>
          <w:tcPr>
            <w:tcW w:w="989" w:type="dxa"/>
          </w:tcPr>
          <w:p w14:paraId="303D26A0"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1</w:t>
            </w:r>
          </w:p>
        </w:tc>
        <w:tc>
          <w:tcPr>
            <w:tcW w:w="1529" w:type="dxa"/>
          </w:tcPr>
          <w:p w14:paraId="34FF978D"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4C65DB62"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Major</w:t>
            </w:r>
          </w:p>
        </w:tc>
        <w:tc>
          <w:tcPr>
            <w:tcW w:w="4633" w:type="dxa"/>
          </w:tcPr>
          <w:p w14:paraId="7A9E0C4D"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Initial draft for comment</w:t>
            </w:r>
          </w:p>
        </w:tc>
      </w:tr>
      <w:tr w:rsidR="002F17D2" w:rsidRPr="004141A7" w14:paraId="40DB9EDA" w14:textId="77777777" w:rsidTr="008A4E79">
        <w:tc>
          <w:tcPr>
            <w:tcW w:w="1217" w:type="dxa"/>
          </w:tcPr>
          <w:p w14:paraId="7CC1284E"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26/04/2011</w:t>
            </w:r>
          </w:p>
          <w:p w14:paraId="19343CF6" w14:textId="77777777" w:rsidR="00C94A95" w:rsidRPr="004141A7" w:rsidRDefault="00C94A95">
            <w:pPr>
              <w:kinsoku w:val="0"/>
              <w:overflowPunct w:val="0"/>
              <w:spacing w:line="200" w:lineRule="exact"/>
              <w:rPr>
                <w:rFonts w:ascii="Arial" w:hAnsi="Arial" w:cs="Arial"/>
                <w:sz w:val="20"/>
                <w:szCs w:val="20"/>
              </w:rPr>
            </w:pPr>
          </w:p>
        </w:tc>
        <w:tc>
          <w:tcPr>
            <w:tcW w:w="989" w:type="dxa"/>
          </w:tcPr>
          <w:p w14:paraId="04137054"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w:t>
            </w:r>
          </w:p>
        </w:tc>
        <w:tc>
          <w:tcPr>
            <w:tcW w:w="1529" w:type="dxa"/>
          </w:tcPr>
          <w:p w14:paraId="78C8FA83"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513F760A"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Major</w:t>
            </w:r>
          </w:p>
        </w:tc>
        <w:tc>
          <w:tcPr>
            <w:tcW w:w="4633" w:type="dxa"/>
          </w:tcPr>
          <w:p w14:paraId="0AA0409E"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Incorporated committee Chair’s comments</w:t>
            </w:r>
          </w:p>
        </w:tc>
      </w:tr>
      <w:tr w:rsidR="002F17D2" w:rsidRPr="004141A7" w14:paraId="03FBB4C3" w14:textId="77777777" w:rsidTr="008A4E79">
        <w:tc>
          <w:tcPr>
            <w:tcW w:w="1217" w:type="dxa"/>
          </w:tcPr>
          <w:p w14:paraId="4469E68A"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27/04/2011</w:t>
            </w:r>
          </w:p>
          <w:p w14:paraId="2DBE11B4" w14:textId="77777777" w:rsidR="00C94A95" w:rsidRPr="004141A7" w:rsidRDefault="00C94A95">
            <w:pPr>
              <w:kinsoku w:val="0"/>
              <w:overflowPunct w:val="0"/>
              <w:spacing w:line="200" w:lineRule="exact"/>
              <w:rPr>
                <w:rFonts w:ascii="Arial" w:hAnsi="Arial" w:cs="Arial"/>
                <w:sz w:val="20"/>
                <w:szCs w:val="20"/>
              </w:rPr>
            </w:pPr>
          </w:p>
        </w:tc>
        <w:tc>
          <w:tcPr>
            <w:tcW w:w="989" w:type="dxa"/>
          </w:tcPr>
          <w:p w14:paraId="6FB9EA7F"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3</w:t>
            </w:r>
          </w:p>
        </w:tc>
        <w:tc>
          <w:tcPr>
            <w:tcW w:w="1529" w:type="dxa"/>
          </w:tcPr>
          <w:p w14:paraId="4A660E9C"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484B55E8"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0D2B79F4"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Revisions following initial meeting of committee members</w:t>
            </w:r>
          </w:p>
          <w:p w14:paraId="57F242DB" w14:textId="77777777" w:rsidR="00F339D5" w:rsidRPr="004141A7" w:rsidRDefault="00F339D5">
            <w:pPr>
              <w:kinsoku w:val="0"/>
              <w:overflowPunct w:val="0"/>
              <w:spacing w:line="200" w:lineRule="exact"/>
              <w:rPr>
                <w:rFonts w:ascii="Arial" w:hAnsi="Arial" w:cs="Arial"/>
                <w:sz w:val="20"/>
                <w:szCs w:val="20"/>
              </w:rPr>
            </w:pPr>
          </w:p>
        </w:tc>
      </w:tr>
      <w:tr w:rsidR="002F17D2" w:rsidRPr="004141A7" w14:paraId="2656B580" w14:textId="77777777" w:rsidTr="008A4E79">
        <w:tc>
          <w:tcPr>
            <w:tcW w:w="1217" w:type="dxa"/>
          </w:tcPr>
          <w:p w14:paraId="6A525136"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25/05/2011</w:t>
            </w:r>
          </w:p>
          <w:p w14:paraId="7302838B" w14:textId="77777777" w:rsidR="00C94A95" w:rsidRPr="004141A7" w:rsidRDefault="00C94A95">
            <w:pPr>
              <w:kinsoku w:val="0"/>
              <w:overflowPunct w:val="0"/>
              <w:spacing w:line="200" w:lineRule="exact"/>
              <w:rPr>
                <w:rFonts w:ascii="Arial" w:hAnsi="Arial" w:cs="Arial"/>
                <w:sz w:val="20"/>
                <w:szCs w:val="20"/>
              </w:rPr>
            </w:pPr>
          </w:p>
        </w:tc>
        <w:tc>
          <w:tcPr>
            <w:tcW w:w="989" w:type="dxa"/>
          </w:tcPr>
          <w:p w14:paraId="427D6029"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4</w:t>
            </w:r>
          </w:p>
        </w:tc>
        <w:tc>
          <w:tcPr>
            <w:tcW w:w="1529" w:type="dxa"/>
          </w:tcPr>
          <w:p w14:paraId="5EDED7B0"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26057021"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39AB58C3" w14:textId="77777777" w:rsidR="002F17D2" w:rsidRPr="004141A7" w:rsidRDefault="00F339D5" w:rsidP="00F339D5">
            <w:pPr>
              <w:kinsoku w:val="0"/>
              <w:overflowPunct w:val="0"/>
              <w:spacing w:line="200" w:lineRule="exact"/>
              <w:rPr>
                <w:rFonts w:ascii="Arial" w:hAnsi="Arial" w:cs="Arial"/>
                <w:sz w:val="20"/>
                <w:szCs w:val="20"/>
              </w:rPr>
            </w:pPr>
            <w:r w:rsidRPr="004141A7">
              <w:rPr>
                <w:rFonts w:ascii="Arial" w:hAnsi="Arial" w:cs="Arial"/>
                <w:sz w:val="20"/>
                <w:szCs w:val="20"/>
              </w:rPr>
              <w:t>Final consideration by the Quality and Outcomes Committee</w:t>
            </w:r>
          </w:p>
          <w:p w14:paraId="7D790235" w14:textId="77777777" w:rsidR="00F339D5" w:rsidRPr="004141A7" w:rsidRDefault="00F339D5" w:rsidP="00F339D5">
            <w:pPr>
              <w:kinsoku w:val="0"/>
              <w:overflowPunct w:val="0"/>
              <w:spacing w:line="200" w:lineRule="exact"/>
              <w:rPr>
                <w:rFonts w:ascii="Arial" w:hAnsi="Arial" w:cs="Arial"/>
                <w:sz w:val="20"/>
                <w:szCs w:val="20"/>
              </w:rPr>
            </w:pPr>
          </w:p>
        </w:tc>
      </w:tr>
      <w:tr w:rsidR="002F17D2" w:rsidRPr="004141A7" w14:paraId="7ABE9CDA" w14:textId="77777777" w:rsidTr="008A4E79">
        <w:tc>
          <w:tcPr>
            <w:tcW w:w="1217" w:type="dxa"/>
          </w:tcPr>
          <w:p w14:paraId="677DA7EB"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26/05/2011</w:t>
            </w:r>
          </w:p>
          <w:p w14:paraId="5A9FD9F5" w14:textId="77777777" w:rsidR="00C94A95" w:rsidRPr="004141A7" w:rsidRDefault="00C94A95">
            <w:pPr>
              <w:kinsoku w:val="0"/>
              <w:overflowPunct w:val="0"/>
              <w:spacing w:line="200" w:lineRule="exact"/>
              <w:rPr>
                <w:rFonts w:ascii="Arial" w:hAnsi="Arial" w:cs="Arial"/>
                <w:sz w:val="20"/>
                <w:szCs w:val="20"/>
              </w:rPr>
            </w:pPr>
          </w:p>
        </w:tc>
        <w:tc>
          <w:tcPr>
            <w:tcW w:w="989" w:type="dxa"/>
          </w:tcPr>
          <w:p w14:paraId="417961F2"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5</w:t>
            </w:r>
          </w:p>
        </w:tc>
        <w:tc>
          <w:tcPr>
            <w:tcW w:w="1529" w:type="dxa"/>
          </w:tcPr>
          <w:p w14:paraId="68AF67DD"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2C307928"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5AA4AE46"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For approval by the Trust Board of Directors</w:t>
            </w:r>
          </w:p>
        </w:tc>
      </w:tr>
      <w:tr w:rsidR="002F17D2" w:rsidRPr="004141A7" w14:paraId="732666AF" w14:textId="77777777" w:rsidTr="008A4E79">
        <w:tc>
          <w:tcPr>
            <w:tcW w:w="1217" w:type="dxa"/>
          </w:tcPr>
          <w:p w14:paraId="7D9446D6"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27/03/2012</w:t>
            </w:r>
          </w:p>
          <w:p w14:paraId="3C6E7275" w14:textId="77777777" w:rsidR="00C94A95" w:rsidRPr="004141A7" w:rsidRDefault="00C94A95">
            <w:pPr>
              <w:kinsoku w:val="0"/>
              <w:overflowPunct w:val="0"/>
              <w:spacing w:line="200" w:lineRule="exact"/>
              <w:rPr>
                <w:rFonts w:ascii="Arial" w:hAnsi="Arial" w:cs="Arial"/>
                <w:sz w:val="20"/>
                <w:szCs w:val="20"/>
              </w:rPr>
            </w:pPr>
          </w:p>
        </w:tc>
        <w:tc>
          <w:tcPr>
            <w:tcW w:w="989" w:type="dxa"/>
          </w:tcPr>
          <w:p w14:paraId="7429CFF0"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6</w:t>
            </w:r>
          </w:p>
        </w:tc>
        <w:tc>
          <w:tcPr>
            <w:tcW w:w="1529" w:type="dxa"/>
          </w:tcPr>
          <w:p w14:paraId="031B1770"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415ED0DF"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6D7FC2CB" w14:textId="77777777" w:rsidR="002F17D2"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Revisions recommended by Quality and Outcomes Committee for approval by the Trust Board of Directors</w:t>
            </w:r>
          </w:p>
          <w:p w14:paraId="5960D709" w14:textId="77777777" w:rsidR="00F339D5" w:rsidRPr="004141A7" w:rsidRDefault="00F339D5">
            <w:pPr>
              <w:kinsoku w:val="0"/>
              <w:overflowPunct w:val="0"/>
              <w:spacing w:line="200" w:lineRule="exact"/>
              <w:rPr>
                <w:rFonts w:ascii="Arial" w:hAnsi="Arial" w:cs="Arial"/>
                <w:sz w:val="20"/>
                <w:szCs w:val="20"/>
              </w:rPr>
            </w:pPr>
          </w:p>
        </w:tc>
      </w:tr>
      <w:tr w:rsidR="00F339D5" w:rsidRPr="004141A7" w14:paraId="5357B82F" w14:textId="77777777" w:rsidTr="008A4E79">
        <w:tc>
          <w:tcPr>
            <w:tcW w:w="1217" w:type="dxa"/>
          </w:tcPr>
          <w:p w14:paraId="233E2F6D"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27/09/2012</w:t>
            </w:r>
          </w:p>
        </w:tc>
        <w:tc>
          <w:tcPr>
            <w:tcW w:w="989" w:type="dxa"/>
          </w:tcPr>
          <w:p w14:paraId="23AE3926"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7</w:t>
            </w:r>
          </w:p>
        </w:tc>
        <w:tc>
          <w:tcPr>
            <w:tcW w:w="1529" w:type="dxa"/>
          </w:tcPr>
          <w:p w14:paraId="6DD32465"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58281C5E"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15D52EB9"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Revision to meeting regularity from bi-monthly to monthly (in months where there is a meeting of the Board of Directors) in accordance with the purpose of scrutinising the Quality and Performance report prior to each meeting of the Board of Directors</w:t>
            </w:r>
          </w:p>
          <w:p w14:paraId="2E6E2A40" w14:textId="77777777" w:rsidR="00F339D5" w:rsidRPr="004141A7" w:rsidRDefault="00F339D5">
            <w:pPr>
              <w:kinsoku w:val="0"/>
              <w:overflowPunct w:val="0"/>
              <w:spacing w:line="200" w:lineRule="exact"/>
              <w:rPr>
                <w:rFonts w:ascii="Arial" w:hAnsi="Arial" w:cs="Arial"/>
                <w:sz w:val="20"/>
                <w:szCs w:val="20"/>
              </w:rPr>
            </w:pPr>
          </w:p>
        </w:tc>
      </w:tr>
      <w:tr w:rsidR="00F339D5" w:rsidRPr="004141A7" w14:paraId="6B0FE610" w14:textId="77777777" w:rsidTr="008A4E79">
        <w:tc>
          <w:tcPr>
            <w:tcW w:w="1217" w:type="dxa"/>
          </w:tcPr>
          <w:p w14:paraId="6741C23B"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21/04/2015</w:t>
            </w:r>
          </w:p>
        </w:tc>
        <w:tc>
          <w:tcPr>
            <w:tcW w:w="989" w:type="dxa"/>
          </w:tcPr>
          <w:p w14:paraId="60C5457F"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8</w:t>
            </w:r>
          </w:p>
        </w:tc>
        <w:tc>
          <w:tcPr>
            <w:tcW w:w="1529" w:type="dxa"/>
          </w:tcPr>
          <w:p w14:paraId="0B0800D7" w14:textId="77777777" w:rsidR="00F339D5" w:rsidRPr="004141A7" w:rsidRDefault="00F339D5">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4D14FA91" w14:textId="77777777" w:rsidR="00F339D5" w:rsidRPr="004141A7" w:rsidRDefault="00B97361">
            <w:pPr>
              <w:kinsoku w:val="0"/>
              <w:overflowPunct w:val="0"/>
              <w:spacing w:line="200" w:lineRule="exact"/>
              <w:rPr>
                <w:rFonts w:ascii="Arial" w:hAnsi="Arial" w:cs="Arial"/>
                <w:sz w:val="20"/>
                <w:szCs w:val="20"/>
              </w:rPr>
            </w:pPr>
            <w:r w:rsidRPr="004141A7">
              <w:rPr>
                <w:rFonts w:ascii="Arial" w:hAnsi="Arial" w:cs="Arial"/>
                <w:sz w:val="20"/>
                <w:szCs w:val="20"/>
              </w:rPr>
              <w:t>Major</w:t>
            </w:r>
          </w:p>
        </w:tc>
        <w:tc>
          <w:tcPr>
            <w:tcW w:w="4633" w:type="dxa"/>
          </w:tcPr>
          <w:p w14:paraId="38DD6AF0" w14:textId="77777777" w:rsidR="00F339D5" w:rsidRPr="004141A7" w:rsidRDefault="00B97361">
            <w:pPr>
              <w:kinsoku w:val="0"/>
              <w:overflowPunct w:val="0"/>
              <w:spacing w:line="200" w:lineRule="exact"/>
              <w:rPr>
                <w:rFonts w:ascii="Arial" w:hAnsi="Arial" w:cs="Arial"/>
                <w:sz w:val="20"/>
                <w:szCs w:val="20"/>
              </w:rPr>
            </w:pPr>
            <w:r w:rsidRPr="004141A7">
              <w:rPr>
                <w:rFonts w:ascii="Arial" w:hAnsi="Arial" w:cs="Arial"/>
                <w:sz w:val="20"/>
                <w:szCs w:val="20"/>
              </w:rPr>
              <w:t>Complete review</w:t>
            </w:r>
          </w:p>
          <w:p w14:paraId="215C3FFF" w14:textId="77777777" w:rsidR="00B97361" w:rsidRPr="004141A7" w:rsidRDefault="00B97361">
            <w:pPr>
              <w:kinsoku w:val="0"/>
              <w:overflowPunct w:val="0"/>
              <w:spacing w:line="200" w:lineRule="exact"/>
              <w:rPr>
                <w:rFonts w:ascii="Arial" w:hAnsi="Arial" w:cs="Arial"/>
                <w:sz w:val="20"/>
                <w:szCs w:val="20"/>
              </w:rPr>
            </w:pPr>
          </w:p>
        </w:tc>
      </w:tr>
      <w:tr w:rsidR="00B97361" w:rsidRPr="004141A7" w14:paraId="43B84AC0" w14:textId="77777777" w:rsidTr="008A4E79">
        <w:tc>
          <w:tcPr>
            <w:tcW w:w="1217" w:type="dxa"/>
          </w:tcPr>
          <w:p w14:paraId="5BF9D824" w14:textId="77777777" w:rsidR="00B97361" w:rsidRPr="004141A7" w:rsidRDefault="00CE0E92">
            <w:pPr>
              <w:kinsoku w:val="0"/>
              <w:overflowPunct w:val="0"/>
              <w:spacing w:line="200" w:lineRule="exact"/>
              <w:rPr>
                <w:rFonts w:ascii="Arial" w:hAnsi="Arial" w:cs="Arial"/>
                <w:sz w:val="20"/>
                <w:szCs w:val="20"/>
              </w:rPr>
            </w:pPr>
            <w:r w:rsidRPr="004141A7">
              <w:rPr>
                <w:rFonts w:ascii="Arial" w:hAnsi="Arial" w:cs="Arial"/>
                <w:sz w:val="20"/>
                <w:szCs w:val="20"/>
              </w:rPr>
              <w:t>18/05/2015</w:t>
            </w:r>
          </w:p>
        </w:tc>
        <w:tc>
          <w:tcPr>
            <w:tcW w:w="989" w:type="dxa"/>
          </w:tcPr>
          <w:p w14:paraId="1AE5BF50" w14:textId="77777777" w:rsidR="00B97361" w:rsidRPr="004141A7" w:rsidRDefault="00CE0E92">
            <w:pPr>
              <w:kinsoku w:val="0"/>
              <w:overflowPunct w:val="0"/>
              <w:spacing w:line="200" w:lineRule="exact"/>
              <w:rPr>
                <w:rFonts w:ascii="Arial" w:hAnsi="Arial" w:cs="Arial"/>
                <w:sz w:val="20"/>
                <w:szCs w:val="20"/>
              </w:rPr>
            </w:pPr>
            <w:r w:rsidRPr="004141A7">
              <w:rPr>
                <w:rFonts w:ascii="Arial" w:hAnsi="Arial" w:cs="Arial"/>
                <w:sz w:val="20"/>
                <w:szCs w:val="20"/>
              </w:rPr>
              <w:t>9</w:t>
            </w:r>
          </w:p>
        </w:tc>
        <w:tc>
          <w:tcPr>
            <w:tcW w:w="1529" w:type="dxa"/>
          </w:tcPr>
          <w:p w14:paraId="7AE9188E" w14:textId="77777777" w:rsidR="00B97361" w:rsidRPr="004141A7" w:rsidRDefault="00CE0E92">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5B5FFE23" w14:textId="77777777" w:rsidR="00B97361" w:rsidRPr="004141A7" w:rsidRDefault="00CE0E92">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0CA57CFA" w14:textId="77777777" w:rsidR="00B97361" w:rsidRPr="004141A7" w:rsidRDefault="00CE0E92">
            <w:pPr>
              <w:kinsoku w:val="0"/>
              <w:overflowPunct w:val="0"/>
              <w:spacing w:line="200" w:lineRule="exact"/>
              <w:rPr>
                <w:rFonts w:ascii="Arial" w:hAnsi="Arial" w:cs="Arial"/>
                <w:sz w:val="20"/>
                <w:szCs w:val="20"/>
              </w:rPr>
            </w:pPr>
            <w:r w:rsidRPr="004141A7">
              <w:rPr>
                <w:rFonts w:ascii="Arial" w:hAnsi="Arial" w:cs="Arial"/>
                <w:sz w:val="20"/>
                <w:szCs w:val="20"/>
              </w:rPr>
              <w:t>Incorporation of comments from Quality and Outcomes Committee held 30/04/15</w:t>
            </w:r>
          </w:p>
        </w:tc>
      </w:tr>
      <w:tr w:rsidR="005538CB" w:rsidRPr="004141A7" w14:paraId="7B8AFFD5" w14:textId="77777777" w:rsidTr="008A4E79">
        <w:trPr>
          <w:trHeight w:val="431"/>
        </w:trPr>
        <w:tc>
          <w:tcPr>
            <w:tcW w:w="1217" w:type="dxa"/>
          </w:tcPr>
          <w:p w14:paraId="10188FFA" w14:textId="77777777" w:rsidR="005538CB" w:rsidRPr="004141A7" w:rsidRDefault="005538CB">
            <w:pPr>
              <w:kinsoku w:val="0"/>
              <w:overflowPunct w:val="0"/>
              <w:spacing w:line="200" w:lineRule="exact"/>
              <w:rPr>
                <w:rFonts w:ascii="Arial" w:hAnsi="Arial" w:cs="Arial"/>
                <w:sz w:val="20"/>
                <w:szCs w:val="20"/>
              </w:rPr>
            </w:pPr>
            <w:r w:rsidRPr="004141A7">
              <w:rPr>
                <w:rFonts w:ascii="Arial" w:hAnsi="Arial" w:cs="Arial"/>
                <w:sz w:val="20"/>
                <w:szCs w:val="20"/>
              </w:rPr>
              <w:t>17/05/2016</w:t>
            </w:r>
          </w:p>
        </w:tc>
        <w:tc>
          <w:tcPr>
            <w:tcW w:w="989" w:type="dxa"/>
          </w:tcPr>
          <w:p w14:paraId="195836B3" w14:textId="77777777" w:rsidR="005538CB" w:rsidRPr="004141A7" w:rsidRDefault="005538CB">
            <w:pPr>
              <w:kinsoku w:val="0"/>
              <w:overflowPunct w:val="0"/>
              <w:spacing w:line="200" w:lineRule="exact"/>
              <w:rPr>
                <w:rFonts w:ascii="Arial" w:hAnsi="Arial" w:cs="Arial"/>
                <w:sz w:val="20"/>
                <w:szCs w:val="20"/>
              </w:rPr>
            </w:pPr>
            <w:r w:rsidRPr="004141A7">
              <w:rPr>
                <w:rFonts w:ascii="Arial" w:hAnsi="Arial" w:cs="Arial"/>
                <w:sz w:val="20"/>
                <w:szCs w:val="20"/>
              </w:rPr>
              <w:t>10</w:t>
            </w:r>
          </w:p>
        </w:tc>
        <w:tc>
          <w:tcPr>
            <w:tcW w:w="1529" w:type="dxa"/>
          </w:tcPr>
          <w:p w14:paraId="68373270" w14:textId="77777777" w:rsidR="005538CB" w:rsidRPr="004141A7" w:rsidRDefault="005538CB">
            <w:pPr>
              <w:kinsoku w:val="0"/>
              <w:overflowPunct w:val="0"/>
              <w:spacing w:line="200" w:lineRule="exact"/>
              <w:rPr>
                <w:rFonts w:ascii="Arial" w:hAnsi="Arial" w:cs="Arial"/>
                <w:sz w:val="20"/>
                <w:szCs w:val="20"/>
              </w:rPr>
            </w:pPr>
            <w:r w:rsidRPr="004141A7">
              <w:rPr>
                <w:rFonts w:ascii="Arial" w:hAnsi="Arial" w:cs="Arial"/>
                <w:sz w:val="20"/>
                <w:szCs w:val="20"/>
              </w:rPr>
              <w:t>Trust Secretary</w:t>
            </w:r>
          </w:p>
        </w:tc>
        <w:tc>
          <w:tcPr>
            <w:tcW w:w="1835" w:type="dxa"/>
          </w:tcPr>
          <w:p w14:paraId="2896E27B" w14:textId="77777777" w:rsidR="005538CB" w:rsidRPr="004141A7" w:rsidRDefault="005538CB">
            <w:pPr>
              <w:kinsoku w:val="0"/>
              <w:overflowPunct w:val="0"/>
              <w:spacing w:line="200" w:lineRule="exact"/>
              <w:rPr>
                <w:rFonts w:ascii="Arial" w:hAnsi="Arial" w:cs="Arial"/>
                <w:sz w:val="20"/>
                <w:szCs w:val="20"/>
              </w:rPr>
            </w:pPr>
            <w:r w:rsidRPr="004141A7">
              <w:rPr>
                <w:rFonts w:ascii="Arial" w:hAnsi="Arial" w:cs="Arial"/>
                <w:sz w:val="20"/>
                <w:szCs w:val="20"/>
              </w:rPr>
              <w:t>Minor</w:t>
            </w:r>
          </w:p>
        </w:tc>
        <w:tc>
          <w:tcPr>
            <w:tcW w:w="4633" w:type="dxa"/>
          </w:tcPr>
          <w:p w14:paraId="3F7B62D3" w14:textId="77777777" w:rsidR="005538CB" w:rsidRPr="004141A7" w:rsidRDefault="005538CB">
            <w:pPr>
              <w:kinsoku w:val="0"/>
              <w:overflowPunct w:val="0"/>
              <w:spacing w:line="200" w:lineRule="exact"/>
              <w:rPr>
                <w:rFonts w:ascii="Arial" w:hAnsi="Arial" w:cs="Arial"/>
                <w:sz w:val="20"/>
                <w:szCs w:val="20"/>
              </w:rPr>
            </w:pPr>
            <w:r w:rsidRPr="004141A7">
              <w:rPr>
                <w:rFonts w:ascii="Arial" w:hAnsi="Arial" w:cs="Arial"/>
                <w:sz w:val="20"/>
                <w:szCs w:val="20"/>
              </w:rPr>
              <w:t>Change from ‘Monitor’ to ‘NHS Improvement’; Section 2.1.1.</w:t>
            </w:r>
          </w:p>
        </w:tc>
      </w:tr>
      <w:tr w:rsidR="00867AE4" w:rsidRPr="004141A7" w14:paraId="65272069" w14:textId="77777777" w:rsidTr="008A4E79">
        <w:tc>
          <w:tcPr>
            <w:tcW w:w="1217" w:type="dxa"/>
          </w:tcPr>
          <w:p w14:paraId="1E857DA6" w14:textId="77777777" w:rsidR="00867AE4" w:rsidRPr="004141A7" w:rsidRDefault="00867AE4">
            <w:pPr>
              <w:kinsoku w:val="0"/>
              <w:overflowPunct w:val="0"/>
              <w:spacing w:line="200" w:lineRule="exact"/>
              <w:rPr>
                <w:rFonts w:ascii="Arial" w:hAnsi="Arial" w:cs="Arial"/>
                <w:sz w:val="20"/>
                <w:szCs w:val="20"/>
              </w:rPr>
            </w:pPr>
            <w:r w:rsidRPr="004141A7">
              <w:rPr>
                <w:rFonts w:ascii="Arial" w:hAnsi="Arial" w:cs="Arial"/>
                <w:sz w:val="20"/>
                <w:szCs w:val="20"/>
              </w:rPr>
              <w:t>11/05/18</w:t>
            </w:r>
          </w:p>
        </w:tc>
        <w:tc>
          <w:tcPr>
            <w:tcW w:w="989" w:type="dxa"/>
          </w:tcPr>
          <w:p w14:paraId="0232191B" w14:textId="77777777" w:rsidR="00867AE4" w:rsidRPr="004141A7" w:rsidRDefault="00867AE4">
            <w:pPr>
              <w:kinsoku w:val="0"/>
              <w:overflowPunct w:val="0"/>
              <w:spacing w:line="200" w:lineRule="exact"/>
              <w:rPr>
                <w:rFonts w:ascii="Arial" w:hAnsi="Arial" w:cs="Arial"/>
                <w:sz w:val="20"/>
                <w:szCs w:val="20"/>
              </w:rPr>
            </w:pPr>
            <w:r w:rsidRPr="004141A7">
              <w:rPr>
                <w:rFonts w:ascii="Arial" w:hAnsi="Arial" w:cs="Arial"/>
                <w:sz w:val="20"/>
                <w:szCs w:val="20"/>
              </w:rPr>
              <w:t>11</w:t>
            </w:r>
          </w:p>
        </w:tc>
        <w:tc>
          <w:tcPr>
            <w:tcW w:w="1529" w:type="dxa"/>
          </w:tcPr>
          <w:p w14:paraId="56F9E571" w14:textId="77777777" w:rsidR="00867AE4" w:rsidRPr="004141A7" w:rsidRDefault="00867AE4">
            <w:pPr>
              <w:kinsoku w:val="0"/>
              <w:overflowPunct w:val="0"/>
              <w:spacing w:line="200" w:lineRule="exact"/>
              <w:rPr>
                <w:rFonts w:ascii="Arial" w:hAnsi="Arial" w:cs="Arial"/>
                <w:sz w:val="20"/>
                <w:szCs w:val="20"/>
              </w:rPr>
            </w:pPr>
            <w:r w:rsidRPr="004141A7">
              <w:rPr>
                <w:rFonts w:ascii="Arial" w:hAnsi="Arial" w:cs="Arial"/>
                <w:sz w:val="20"/>
                <w:szCs w:val="20"/>
              </w:rPr>
              <w:t>Deputy Trust Secretary</w:t>
            </w:r>
          </w:p>
        </w:tc>
        <w:tc>
          <w:tcPr>
            <w:tcW w:w="1835" w:type="dxa"/>
          </w:tcPr>
          <w:p w14:paraId="4BE40894" w14:textId="77777777" w:rsidR="00867AE4" w:rsidRPr="004141A7" w:rsidRDefault="0022580D" w:rsidP="0022580D">
            <w:pPr>
              <w:kinsoku w:val="0"/>
              <w:overflowPunct w:val="0"/>
              <w:spacing w:line="200" w:lineRule="exact"/>
              <w:rPr>
                <w:rFonts w:ascii="Arial" w:hAnsi="Arial" w:cs="Arial"/>
                <w:sz w:val="20"/>
                <w:szCs w:val="20"/>
              </w:rPr>
            </w:pPr>
            <w:r w:rsidRPr="004141A7">
              <w:rPr>
                <w:rFonts w:ascii="Arial" w:hAnsi="Arial" w:cs="Arial"/>
                <w:sz w:val="20"/>
                <w:szCs w:val="20"/>
              </w:rPr>
              <w:t>Minor besides change of quorum</w:t>
            </w:r>
          </w:p>
        </w:tc>
        <w:tc>
          <w:tcPr>
            <w:tcW w:w="4633" w:type="dxa"/>
          </w:tcPr>
          <w:p w14:paraId="0629EF29" w14:textId="77777777" w:rsidR="0014769C" w:rsidRPr="004141A7" w:rsidRDefault="0022580D" w:rsidP="0022580D">
            <w:pPr>
              <w:kinsoku w:val="0"/>
              <w:overflowPunct w:val="0"/>
              <w:spacing w:line="200" w:lineRule="exact"/>
              <w:rPr>
                <w:rFonts w:ascii="Arial" w:hAnsi="Arial" w:cs="Arial"/>
                <w:sz w:val="20"/>
                <w:szCs w:val="20"/>
              </w:rPr>
            </w:pPr>
            <w:r w:rsidRPr="004141A7">
              <w:rPr>
                <w:rFonts w:ascii="Arial" w:hAnsi="Arial" w:cs="Arial"/>
                <w:sz w:val="20"/>
                <w:szCs w:val="20"/>
              </w:rPr>
              <w:t>Change of q</w:t>
            </w:r>
            <w:r w:rsidR="0014769C" w:rsidRPr="004141A7">
              <w:rPr>
                <w:rFonts w:ascii="Arial" w:hAnsi="Arial" w:cs="Arial"/>
                <w:sz w:val="20"/>
                <w:szCs w:val="20"/>
              </w:rPr>
              <w:t>uorum from three members to two.</w:t>
            </w:r>
            <w:r w:rsidRPr="004141A7">
              <w:rPr>
                <w:rFonts w:ascii="Arial" w:hAnsi="Arial" w:cs="Arial"/>
                <w:sz w:val="20"/>
                <w:szCs w:val="20"/>
              </w:rPr>
              <w:t xml:space="preserve"> </w:t>
            </w:r>
            <w:r w:rsidR="0014769C" w:rsidRPr="004141A7">
              <w:rPr>
                <w:rFonts w:ascii="Arial" w:hAnsi="Arial" w:cs="Arial"/>
                <w:sz w:val="20"/>
                <w:szCs w:val="20"/>
              </w:rPr>
              <w:t xml:space="preserve">This reflects agreement by the Chair of the Board that the quora for all Committees of the Board should be appropriately aligned. </w:t>
            </w:r>
          </w:p>
          <w:p w14:paraId="11C89FC2" w14:textId="77777777" w:rsidR="0022580D" w:rsidRPr="004141A7" w:rsidRDefault="0022580D" w:rsidP="0022580D">
            <w:pPr>
              <w:kinsoku w:val="0"/>
              <w:overflowPunct w:val="0"/>
              <w:spacing w:line="200" w:lineRule="exact"/>
              <w:rPr>
                <w:rFonts w:ascii="Arial" w:hAnsi="Arial" w:cs="Arial"/>
                <w:sz w:val="20"/>
                <w:szCs w:val="20"/>
              </w:rPr>
            </w:pPr>
            <w:r w:rsidRPr="004141A7">
              <w:rPr>
                <w:rFonts w:ascii="Arial" w:hAnsi="Arial" w:cs="Arial"/>
                <w:sz w:val="20"/>
                <w:szCs w:val="20"/>
              </w:rPr>
              <w:t>Update to attendee titles to reflect updated roles in the Trust.</w:t>
            </w:r>
          </w:p>
          <w:p w14:paraId="58A5A13A" w14:textId="77777777" w:rsidR="0022580D" w:rsidRPr="004141A7" w:rsidRDefault="0022580D" w:rsidP="0022580D">
            <w:pPr>
              <w:kinsoku w:val="0"/>
              <w:overflowPunct w:val="0"/>
              <w:spacing w:line="200" w:lineRule="exact"/>
              <w:rPr>
                <w:rFonts w:ascii="Arial" w:hAnsi="Arial" w:cs="Arial"/>
                <w:sz w:val="20"/>
                <w:szCs w:val="20"/>
              </w:rPr>
            </w:pPr>
            <w:r w:rsidRPr="004141A7">
              <w:rPr>
                <w:rFonts w:ascii="Arial" w:hAnsi="Arial" w:cs="Arial"/>
                <w:sz w:val="20"/>
                <w:szCs w:val="20"/>
              </w:rPr>
              <w:t>Minor changes for clarity and consistency of wording.</w:t>
            </w:r>
          </w:p>
        </w:tc>
      </w:tr>
      <w:tr w:rsidR="00C2545E" w:rsidRPr="004141A7" w14:paraId="42A45040" w14:textId="77777777" w:rsidTr="008A4E79">
        <w:tc>
          <w:tcPr>
            <w:tcW w:w="1217" w:type="dxa"/>
            <w:tcBorders>
              <w:bottom w:val="single" w:sz="4" w:space="0" w:color="auto"/>
            </w:tcBorders>
          </w:tcPr>
          <w:p w14:paraId="29133D07" w14:textId="77777777" w:rsidR="00C2545E" w:rsidRPr="004141A7" w:rsidRDefault="00C2545E">
            <w:pPr>
              <w:kinsoku w:val="0"/>
              <w:overflowPunct w:val="0"/>
              <w:spacing w:line="200" w:lineRule="exact"/>
              <w:rPr>
                <w:rFonts w:ascii="Arial" w:hAnsi="Arial" w:cs="Arial"/>
                <w:sz w:val="20"/>
                <w:szCs w:val="20"/>
              </w:rPr>
            </w:pPr>
            <w:r w:rsidRPr="004141A7">
              <w:rPr>
                <w:rFonts w:ascii="Arial" w:hAnsi="Arial" w:cs="Arial"/>
                <w:sz w:val="20"/>
                <w:szCs w:val="20"/>
              </w:rPr>
              <w:t>18/09/2018</w:t>
            </w:r>
          </w:p>
        </w:tc>
        <w:tc>
          <w:tcPr>
            <w:tcW w:w="989" w:type="dxa"/>
            <w:tcBorders>
              <w:bottom w:val="single" w:sz="4" w:space="0" w:color="auto"/>
            </w:tcBorders>
          </w:tcPr>
          <w:p w14:paraId="62190A0F" w14:textId="77777777" w:rsidR="00C2545E" w:rsidRPr="004141A7" w:rsidRDefault="00C2545E">
            <w:pPr>
              <w:kinsoku w:val="0"/>
              <w:overflowPunct w:val="0"/>
              <w:spacing w:line="200" w:lineRule="exact"/>
              <w:rPr>
                <w:rFonts w:ascii="Arial" w:hAnsi="Arial" w:cs="Arial"/>
                <w:sz w:val="20"/>
                <w:szCs w:val="20"/>
              </w:rPr>
            </w:pPr>
            <w:r w:rsidRPr="004141A7">
              <w:rPr>
                <w:rFonts w:ascii="Arial" w:hAnsi="Arial" w:cs="Arial"/>
                <w:sz w:val="20"/>
                <w:szCs w:val="20"/>
              </w:rPr>
              <w:t>12</w:t>
            </w:r>
          </w:p>
        </w:tc>
        <w:tc>
          <w:tcPr>
            <w:tcW w:w="1529" w:type="dxa"/>
            <w:tcBorders>
              <w:bottom w:val="single" w:sz="4" w:space="0" w:color="auto"/>
            </w:tcBorders>
          </w:tcPr>
          <w:p w14:paraId="75A3DD74" w14:textId="77777777" w:rsidR="00C2545E" w:rsidRPr="004141A7" w:rsidRDefault="00C2545E">
            <w:pPr>
              <w:kinsoku w:val="0"/>
              <w:overflowPunct w:val="0"/>
              <w:spacing w:line="200" w:lineRule="exact"/>
              <w:rPr>
                <w:rFonts w:ascii="Arial" w:hAnsi="Arial" w:cs="Arial"/>
                <w:sz w:val="20"/>
                <w:szCs w:val="20"/>
              </w:rPr>
            </w:pPr>
            <w:r w:rsidRPr="004141A7">
              <w:rPr>
                <w:rFonts w:ascii="Arial" w:hAnsi="Arial" w:cs="Arial"/>
                <w:sz w:val="20"/>
                <w:szCs w:val="20"/>
              </w:rPr>
              <w:t>Deputy Trust Secretary</w:t>
            </w:r>
          </w:p>
        </w:tc>
        <w:tc>
          <w:tcPr>
            <w:tcW w:w="1835" w:type="dxa"/>
            <w:tcBorders>
              <w:bottom w:val="single" w:sz="4" w:space="0" w:color="auto"/>
            </w:tcBorders>
          </w:tcPr>
          <w:p w14:paraId="2A739C95" w14:textId="77777777" w:rsidR="00C2545E" w:rsidRPr="004141A7" w:rsidRDefault="00C2545E" w:rsidP="0022580D">
            <w:pPr>
              <w:kinsoku w:val="0"/>
              <w:overflowPunct w:val="0"/>
              <w:spacing w:line="200" w:lineRule="exact"/>
              <w:rPr>
                <w:rFonts w:ascii="Arial" w:hAnsi="Arial" w:cs="Arial"/>
                <w:sz w:val="20"/>
                <w:szCs w:val="20"/>
              </w:rPr>
            </w:pPr>
            <w:r w:rsidRPr="004141A7">
              <w:rPr>
                <w:rFonts w:ascii="Arial" w:hAnsi="Arial" w:cs="Arial"/>
                <w:sz w:val="20"/>
                <w:szCs w:val="20"/>
              </w:rPr>
              <w:t>Changes to remit to reflect the creation of a new People Committee to review workforce and people issues within the Trust.</w:t>
            </w:r>
          </w:p>
        </w:tc>
        <w:tc>
          <w:tcPr>
            <w:tcW w:w="4633" w:type="dxa"/>
            <w:tcBorders>
              <w:bottom w:val="single" w:sz="4" w:space="0" w:color="auto"/>
            </w:tcBorders>
          </w:tcPr>
          <w:p w14:paraId="304ADA45" w14:textId="77777777" w:rsidR="00C2545E" w:rsidRPr="004141A7" w:rsidRDefault="00C2545E" w:rsidP="0022580D">
            <w:pPr>
              <w:kinsoku w:val="0"/>
              <w:overflowPunct w:val="0"/>
              <w:spacing w:line="200" w:lineRule="exact"/>
              <w:rPr>
                <w:rFonts w:ascii="Arial" w:hAnsi="Arial" w:cs="Arial"/>
                <w:sz w:val="20"/>
                <w:szCs w:val="20"/>
              </w:rPr>
            </w:pPr>
            <w:r w:rsidRPr="004141A7">
              <w:rPr>
                <w:rFonts w:ascii="Arial" w:hAnsi="Arial" w:cs="Arial"/>
                <w:sz w:val="20"/>
                <w:szCs w:val="20"/>
              </w:rPr>
              <w:t>Deletion of references to workforce overview which will now sit with the People Committee</w:t>
            </w:r>
          </w:p>
        </w:tc>
      </w:tr>
      <w:tr w:rsidR="00B60C0A" w:rsidRPr="004141A7" w14:paraId="25B2B096" w14:textId="77777777" w:rsidTr="008A4E79">
        <w:tc>
          <w:tcPr>
            <w:tcW w:w="1217" w:type="dxa"/>
            <w:shd w:val="clear" w:color="auto" w:fill="auto"/>
          </w:tcPr>
          <w:p w14:paraId="34A77028" w14:textId="77777777" w:rsidR="004F3F97" w:rsidRPr="004141A7" w:rsidRDefault="00BF2938" w:rsidP="00BF2938">
            <w:pPr>
              <w:kinsoku w:val="0"/>
              <w:overflowPunct w:val="0"/>
              <w:spacing w:line="200" w:lineRule="exact"/>
              <w:rPr>
                <w:rFonts w:ascii="Arial" w:hAnsi="Arial" w:cs="Arial"/>
                <w:sz w:val="20"/>
                <w:szCs w:val="20"/>
              </w:rPr>
            </w:pPr>
            <w:r w:rsidRPr="004141A7">
              <w:rPr>
                <w:rFonts w:ascii="Arial" w:hAnsi="Arial" w:cs="Arial"/>
                <w:sz w:val="20"/>
                <w:szCs w:val="20"/>
              </w:rPr>
              <w:t>17/09/2020</w:t>
            </w:r>
          </w:p>
        </w:tc>
        <w:tc>
          <w:tcPr>
            <w:tcW w:w="989" w:type="dxa"/>
            <w:shd w:val="clear" w:color="auto" w:fill="auto"/>
          </w:tcPr>
          <w:p w14:paraId="16867E42" w14:textId="77777777" w:rsidR="004F3F97" w:rsidRPr="004141A7" w:rsidRDefault="004F3F97">
            <w:pPr>
              <w:kinsoku w:val="0"/>
              <w:overflowPunct w:val="0"/>
              <w:spacing w:line="200" w:lineRule="exact"/>
              <w:rPr>
                <w:rFonts w:ascii="Arial" w:hAnsi="Arial" w:cs="Arial"/>
                <w:sz w:val="20"/>
                <w:szCs w:val="20"/>
              </w:rPr>
            </w:pPr>
            <w:r w:rsidRPr="004141A7">
              <w:rPr>
                <w:rFonts w:ascii="Arial" w:hAnsi="Arial" w:cs="Arial"/>
                <w:sz w:val="20"/>
                <w:szCs w:val="20"/>
              </w:rPr>
              <w:t>13</w:t>
            </w:r>
          </w:p>
        </w:tc>
        <w:tc>
          <w:tcPr>
            <w:tcW w:w="1529" w:type="dxa"/>
            <w:shd w:val="clear" w:color="auto" w:fill="auto"/>
          </w:tcPr>
          <w:p w14:paraId="40A667A5" w14:textId="77777777" w:rsidR="004F3F97" w:rsidRPr="004141A7" w:rsidRDefault="004F3F97" w:rsidP="00BF2938">
            <w:pPr>
              <w:kinsoku w:val="0"/>
              <w:overflowPunct w:val="0"/>
              <w:spacing w:line="200" w:lineRule="exact"/>
              <w:rPr>
                <w:rFonts w:ascii="Arial" w:hAnsi="Arial" w:cs="Arial"/>
                <w:sz w:val="20"/>
                <w:szCs w:val="20"/>
              </w:rPr>
            </w:pPr>
            <w:r w:rsidRPr="004141A7">
              <w:rPr>
                <w:rFonts w:ascii="Arial" w:hAnsi="Arial" w:cs="Arial"/>
                <w:sz w:val="20"/>
                <w:szCs w:val="20"/>
              </w:rPr>
              <w:t xml:space="preserve">Head of Corporate Governance </w:t>
            </w:r>
          </w:p>
        </w:tc>
        <w:tc>
          <w:tcPr>
            <w:tcW w:w="1835" w:type="dxa"/>
            <w:shd w:val="clear" w:color="auto" w:fill="auto"/>
          </w:tcPr>
          <w:p w14:paraId="4AE2EB39" w14:textId="77777777" w:rsidR="00BF2938" w:rsidRPr="004141A7" w:rsidRDefault="00CB10A0" w:rsidP="0022580D">
            <w:pPr>
              <w:kinsoku w:val="0"/>
              <w:overflowPunct w:val="0"/>
              <w:spacing w:line="200" w:lineRule="exact"/>
              <w:rPr>
                <w:rFonts w:ascii="Arial" w:hAnsi="Arial" w:cs="Arial"/>
                <w:sz w:val="20"/>
                <w:szCs w:val="20"/>
              </w:rPr>
            </w:pPr>
            <w:r w:rsidRPr="004141A7">
              <w:rPr>
                <w:rFonts w:ascii="Arial" w:hAnsi="Arial" w:cs="Arial"/>
                <w:sz w:val="20"/>
                <w:szCs w:val="20"/>
              </w:rPr>
              <w:t>Moderate</w:t>
            </w:r>
          </w:p>
          <w:p w14:paraId="7E66D214" w14:textId="77777777" w:rsidR="004F3F97" w:rsidRPr="004141A7" w:rsidRDefault="004F3F97" w:rsidP="00BF2938">
            <w:pPr>
              <w:rPr>
                <w:rFonts w:ascii="Arial" w:hAnsi="Arial" w:cs="Arial"/>
                <w:sz w:val="20"/>
                <w:szCs w:val="20"/>
              </w:rPr>
            </w:pPr>
          </w:p>
        </w:tc>
        <w:tc>
          <w:tcPr>
            <w:tcW w:w="4633" w:type="dxa"/>
            <w:shd w:val="clear" w:color="auto" w:fill="auto"/>
          </w:tcPr>
          <w:p w14:paraId="49964A71" w14:textId="77777777" w:rsidR="004F3F97" w:rsidRPr="004141A7" w:rsidRDefault="00CB10A0" w:rsidP="00CB10A0">
            <w:pPr>
              <w:kinsoku w:val="0"/>
              <w:overflowPunct w:val="0"/>
              <w:spacing w:line="200" w:lineRule="exact"/>
              <w:rPr>
                <w:rFonts w:ascii="Arial" w:hAnsi="Arial" w:cs="Arial"/>
                <w:sz w:val="20"/>
                <w:szCs w:val="20"/>
              </w:rPr>
            </w:pPr>
            <w:r w:rsidRPr="004141A7">
              <w:rPr>
                <w:rFonts w:ascii="Arial" w:hAnsi="Arial" w:cs="Arial"/>
                <w:sz w:val="20"/>
                <w:szCs w:val="20"/>
              </w:rPr>
              <w:t>New Stakeholder analysis section added. Also u</w:t>
            </w:r>
            <w:r w:rsidR="00BF2938" w:rsidRPr="004141A7">
              <w:rPr>
                <w:rFonts w:ascii="Arial" w:hAnsi="Arial" w:cs="Arial"/>
                <w:sz w:val="20"/>
                <w:szCs w:val="20"/>
              </w:rPr>
              <w:t>pdated for grammar and to reflect changes of titles.</w:t>
            </w:r>
          </w:p>
        </w:tc>
      </w:tr>
      <w:tr w:rsidR="004141A7" w:rsidRPr="004141A7" w14:paraId="4123313F" w14:textId="77777777" w:rsidTr="008A4E79">
        <w:tc>
          <w:tcPr>
            <w:tcW w:w="1217" w:type="dxa"/>
            <w:shd w:val="clear" w:color="auto" w:fill="auto"/>
          </w:tcPr>
          <w:p w14:paraId="11C2AF03" w14:textId="60632FE8" w:rsidR="004141A7" w:rsidRPr="004141A7" w:rsidRDefault="004141A7" w:rsidP="00BF2938">
            <w:pPr>
              <w:kinsoku w:val="0"/>
              <w:overflowPunct w:val="0"/>
              <w:spacing w:line="200" w:lineRule="exact"/>
              <w:rPr>
                <w:rFonts w:ascii="Arial" w:hAnsi="Arial" w:cs="Arial"/>
                <w:sz w:val="20"/>
                <w:szCs w:val="20"/>
              </w:rPr>
            </w:pPr>
            <w:r>
              <w:rPr>
                <w:rFonts w:ascii="Arial" w:hAnsi="Arial" w:cs="Arial"/>
                <w:sz w:val="20"/>
                <w:szCs w:val="20"/>
              </w:rPr>
              <w:t>20/10/202</w:t>
            </w:r>
            <w:r w:rsidR="008A4E79">
              <w:rPr>
                <w:rFonts w:ascii="Arial" w:hAnsi="Arial" w:cs="Arial"/>
                <w:sz w:val="20"/>
                <w:szCs w:val="20"/>
              </w:rPr>
              <w:t>1</w:t>
            </w:r>
          </w:p>
        </w:tc>
        <w:tc>
          <w:tcPr>
            <w:tcW w:w="989" w:type="dxa"/>
            <w:shd w:val="clear" w:color="auto" w:fill="auto"/>
          </w:tcPr>
          <w:p w14:paraId="74C0B48B" w14:textId="2BD1FB2E" w:rsidR="004141A7" w:rsidRPr="004141A7" w:rsidRDefault="004141A7">
            <w:pPr>
              <w:kinsoku w:val="0"/>
              <w:overflowPunct w:val="0"/>
              <w:spacing w:line="200" w:lineRule="exact"/>
              <w:rPr>
                <w:rFonts w:ascii="Arial" w:hAnsi="Arial" w:cs="Arial"/>
                <w:sz w:val="20"/>
                <w:szCs w:val="20"/>
              </w:rPr>
            </w:pPr>
            <w:r>
              <w:rPr>
                <w:rFonts w:ascii="Arial" w:hAnsi="Arial" w:cs="Arial"/>
                <w:sz w:val="20"/>
                <w:szCs w:val="20"/>
              </w:rPr>
              <w:t>14</w:t>
            </w:r>
          </w:p>
        </w:tc>
        <w:tc>
          <w:tcPr>
            <w:tcW w:w="1529" w:type="dxa"/>
            <w:shd w:val="clear" w:color="auto" w:fill="auto"/>
          </w:tcPr>
          <w:p w14:paraId="1FDB2A04" w14:textId="050C4BA8" w:rsidR="004141A7" w:rsidRPr="004141A7" w:rsidRDefault="004141A7" w:rsidP="00BF2938">
            <w:pPr>
              <w:kinsoku w:val="0"/>
              <w:overflowPunct w:val="0"/>
              <w:spacing w:line="200" w:lineRule="exact"/>
              <w:rPr>
                <w:rFonts w:ascii="Arial" w:hAnsi="Arial" w:cs="Arial"/>
                <w:sz w:val="20"/>
                <w:szCs w:val="20"/>
              </w:rPr>
            </w:pPr>
            <w:r>
              <w:rPr>
                <w:rFonts w:ascii="Arial" w:hAnsi="Arial" w:cs="Arial"/>
                <w:sz w:val="20"/>
                <w:szCs w:val="20"/>
              </w:rPr>
              <w:t>Head of Corporate Governance</w:t>
            </w:r>
          </w:p>
        </w:tc>
        <w:tc>
          <w:tcPr>
            <w:tcW w:w="1835" w:type="dxa"/>
            <w:shd w:val="clear" w:color="auto" w:fill="auto"/>
          </w:tcPr>
          <w:p w14:paraId="35E7961F" w14:textId="0B22E36D" w:rsidR="004141A7" w:rsidRPr="004141A7" w:rsidRDefault="004141A7" w:rsidP="0022580D">
            <w:pPr>
              <w:kinsoku w:val="0"/>
              <w:overflowPunct w:val="0"/>
              <w:spacing w:line="200" w:lineRule="exact"/>
              <w:rPr>
                <w:rFonts w:ascii="Arial" w:hAnsi="Arial" w:cs="Arial"/>
                <w:sz w:val="20"/>
                <w:szCs w:val="20"/>
              </w:rPr>
            </w:pPr>
            <w:r>
              <w:rPr>
                <w:rFonts w:ascii="Arial" w:hAnsi="Arial" w:cs="Arial"/>
                <w:sz w:val="20"/>
                <w:szCs w:val="20"/>
              </w:rPr>
              <w:t>Minor</w:t>
            </w:r>
          </w:p>
        </w:tc>
        <w:tc>
          <w:tcPr>
            <w:tcW w:w="4633" w:type="dxa"/>
            <w:shd w:val="clear" w:color="auto" w:fill="auto"/>
          </w:tcPr>
          <w:p w14:paraId="107705B9" w14:textId="53B808E5" w:rsidR="004141A7" w:rsidRPr="004141A7" w:rsidRDefault="004141A7" w:rsidP="00CB10A0">
            <w:pPr>
              <w:kinsoku w:val="0"/>
              <w:overflowPunct w:val="0"/>
              <w:spacing w:line="200" w:lineRule="exact"/>
              <w:rPr>
                <w:rFonts w:ascii="Arial" w:hAnsi="Arial" w:cs="Arial"/>
                <w:sz w:val="20"/>
                <w:szCs w:val="20"/>
              </w:rPr>
            </w:pPr>
            <w:r>
              <w:rPr>
                <w:rFonts w:ascii="Arial" w:hAnsi="Arial" w:cs="Arial"/>
                <w:sz w:val="20"/>
                <w:szCs w:val="20"/>
              </w:rPr>
              <w:t>Names removed from executive lead section</w:t>
            </w:r>
            <w:r w:rsidR="001161E1">
              <w:rPr>
                <w:rFonts w:ascii="Arial" w:hAnsi="Arial" w:cs="Arial"/>
                <w:sz w:val="20"/>
                <w:szCs w:val="20"/>
              </w:rPr>
              <w:t xml:space="preserve"> and minor formatting undertake for visual ease.</w:t>
            </w:r>
          </w:p>
        </w:tc>
      </w:tr>
      <w:tr w:rsidR="008A4E79" w:rsidRPr="004141A7" w14:paraId="00E97362" w14:textId="77777777" w:rsidTr="008A4E79">
        <w:tc>
          <w:tcPr>
            <w:tcW w:w="1217" w:type="dxa"/>
            <w:shd w:val="clear" w:color="auto" w:fill="auto"/>
          </w:tcPr>
          <w:p w14:paraId="47D14052" w14:textId="7362CC01" w:rsidR="008A4E79" w:rsidRPr="003F451D" w:rsidRDefault="00C83C30" w:rsidP="008A4E79">
            <w:pPr>
              <w:kinsoku w:val="0"/>
              <w:overflowPunct w:val="0"/>
              <w:spacing w:line="200" w:lineRule="exact"/>
              <w:rPr>
                <w:rFonts w:ascii="Arial" w:hAnsi="Arial" w:cs="Arial"/>
                <w:sz w:val="20"/>
                <w:szCs w:val="20"/>
              </w:rPr>
            </w:pPr>
            <w:r w:rsidRPr="003F451D">
              <w:rPr>
                <w:rFonts w:ascii="Arial" w:hAnsi="Arial" w:cs="Arial"/>
                <w:sz w:val="20"/>
                <w:szCs w:val="20"/>
              </w:rPr>
              <w:t>28</w:t>
            </w:r>
            <w:r w:rsidR="008A4E79" w:rsidRPr="003F451D">
              <w:rPr>
                <w:rFonts w:ascii="Arial" w:hAnsi="Arial" w:cs="Arial"/>
                <w:sz w:val="20"/>
                <w:szCs w:val="20"/>
              </w:rPr>
              <w:t>/01/2</w:t>
            </w:r>
            <w:r w:rsidR="00ED2E2F" w:rsidRPr="003F451D">
              <w:rPr>
                <w:rFonts w:ascii="Arial" w:hAnsi="Arial" w:cs="Arial"/>
                <w:sz w:val="20"/>
                <w:szCs w:val="20"/>
              </w:rPr>
              <w:t>022</w:t>
            </w:r>
          </w:p>
        </w:tc>
        <w:tc>
          <w:tcPr>
            <w:tcW w:w="989" w:type="dxa"/>
            <w:shd w:val="clear" w:color="auto" w:fill="auto"/>
          </w:tcPr>
          <w:p w14:paraId="419D529F" w14:textId="26C5988E" w:rsidR="008A4E79" w:rsidRPr="003F451D" w:rsidRDefault="008A4E79" w:rsidP="008A4E79">
            <w:pPr>
              <w:kinsoku w:val="0"/>
              <w:overflowPunct w:val="0"/>
              <w:spacing w:line="200" w:lineRule="exact"/>
              <w:rPr>
                <w:rFonts w:ascii="Arial" w:hAnsi="Arial" w:cs="Arial"/>
                <w:sz w:val="20"/>
                <w:szCs w:val="20"/>
              </w:rPr>
            </w:pPr>
            <w:r w:rsidRPr="003F451D">
              <w:rPr>
                <w:rFonts w:ascii="Arial" w:hAnsi="Arial" w:cs="Arial"/>
                <w:sz w:val="20"/>
                <w:szCs w:val="20"/>
              </w:rPr>
              <w:t>1</w:t>
            </w:r>
            <w:r w:rsidR="00ED2E2F" w:rsidRPr="003F451D">
              <w:rPr>
                <w:rFonts w:ascii="Arial" w:hAnsi="Arial" w:cs="Arial"/>
                <w:sz w:val="20"/>
                <w:szCs w:val="20"/>
              </w:rPr>
              <w:t>5</w:t>
            </w:r>
          </w:p>
        </w:tc>
        <w:tc>
          <w:tcPr>
            <w:tcW w:w="1529" w:type="dxa"/>
            <w:shd w:val="clear" w:color="auto" w:fill="auto"/>
          </w:tcPr>
          <w:p w14:paraId="4B776684" w14:textId="1AB91E6C" w:rsidR="008A4E79" w:rsidRPr="003F451D" w:rsidRDefault="008A4E79" w:rsidP="008A4E79">
            <w:pPr>
              <w:kinsoku w:val="0"/>
              <w:overflowPunct w:val="0"/>
              <w:spacing w:line="200" w:lineRule="exact"/>
              <w:rPr>
                <w:rFonts w:ascii="Arial" w:hAnsi="Arial" w:cs="Arial"/>
                <w:sz w:val="20"/>
                <w:szCs w:val="20"/>
              </w:rPr>
            </w:pPr>
            <w:r w:rsidRPr="003F451D">
              <w:rPr>
                <w:rFonts w:ascii="Arial" w:hAnsi="Arial" w:cs="Arial"/>
                <w:sz w:val="20"/>
                <w:szCs w:val="20"/>
              </w:rPr>
              <w:t>Head of Corporate Governance</w:t>
            </w:r>
          </w:p>
        </w:tc>
        <w:tc>
          <w:tcPr>
            <w:tcW w:w="1835" w:type="dxa"/>
            <w:shd w:val="clear" w:color="auto" w:fill="auto"/>
          </w:tcPr>
          <w:p w14:paraId="3EA4BE1B" w14:textId="4AD0E110" w:rsidR="008A4E79" w:rsidRPr="003F451D" w:rsidRDefault="008A4E79" w:rsidP="008A4E79">
            <w:pPr>
              <w:kinsoku w:val="0"/>
              <w:overflowPunct w:val="0"/>
              <w:spacing w:line="200" w:lineRule="exact"/>
              <w:rPr>
                <w:rFonts w:ascii="Arial" w:hAnsi="Arial" w:cs="Arial"/>
                <w:sz w:val="20"/>
                <w:szCs w:val="20"/>
              </w:rPr>
            </w:pPr>
            <w:r w:rsidRPr="003F451D">
              <w:rPr>
                <w:rFonts w:ascii="Arial" w:hAnsi="Arial" w:cs="Arial"/>
                <w:sz w:val="20"/>
                <w:szCs w:val="20"/>
              </w:rPr>
              <w:t>Moderate</w:t>
            </w:r>
          </w:p>
        </w:tc>
        <w:tc>
          <w:tcPr>
            <w:tcW w:w="4633" w:type="dxa"/>
            <w:shd w:val="clear" w:color="auto" w:fill="auto"/>
          </w:tcPr>
          <w:p w14:paraId="5DAE5B91" w14:textId="77777777" w:rsidR="008A4E79" w:rsidRPr="003F451D" w:rsidRDefault="000243C0" w:rsidP="008A4E79">
            <w:pPr>
              <w:kinsoku w:val="0"/>
              <w:overflowPunct w:val="0"/>
              <w:spacing w:line="200" w:lineRule="exact"/>
              <w:rPr>
                <w:rFonts w:ascii="Arial" w:hAnsi="Arial" w:cs="Arial"/>
                <w:sz w:val="20"/>
                <w:szCs w:val="20"/>
              </w:rPr>
            </w:pPr>
            <w:r w:rsidRPr="003F451D">
              <w:rPr>
                <w:rFonts w:ascii="Arial" w:hAnsi="Arial" w:cs="Arial"/>
                <w:sz w:val="20"/>
                <w:szCs w:val="20"/>
              </w:rPr>
              <w:t>Change to Committee membership to include executive directors</w:t>
            </w:r>
          </w:p>
          <w:p w14:paraId="1BEDC623" w14:textId="608C0A44" w:rsidR="000243C0" w:rsidRPr="003F451D" w:rsidRDefault="000243C0" w:rsidP="008A4E79">
            <w:pPr>
              <w:kinsoku w:val="0"/>
              <w:overflowPunct w:val="0"/>
              <w:spacing w:line="200" w:lineRule="exact"/>
              <w:rPr>
                <w:rFonts w:ascii="Arial" w:hAnsi="Arial" w:cs="Arial"/>
                <w:sz w:val="20"/>
                <w:szCs w:val="20"/>
              </w:rPr>
            </w:pPr>
            <w:r w:rsidRPr="003F451D">
              <w:rPr>
                <w:rFonts w:ascii="Arial" w:hAnsi="Arial" w:cs="Arial"/>
                <w:sz w:val="20"/>
                <w:szCs w:val="20"/>
              </w:rPr>
              <w:t xml:space="preserve">Increase of </w:t>
            </w:r>
            <w:r w:rsidR="00AB7B78" w:rsidRPr="003F451D">
              <w:rPr>
                <w:rFonts w:ascii="Arial" w:hAnsi="Arial" w:cs="Arial"/>
                <w:sz w:val="20"/>
                <w:szCs w:val="20"/>
              </w:rPr>
              <w:t>q</w:t>
            </w:r>
            <w:r w:rsidRPr="003F451D">
              <w:rPr>
                <w:rFonts w:ascii="Arial" w:hAnsi="Arial" w:cs="Arial"/>
                <w:sz w:val="20"/>
                <w:szCs w:val="20"/>
              </w:rPr>
              <w:t>uorum from two to four</w:t>
            </w:r>
          </w:p>
          <w:p w14:paraId="3750FEBF" w14:textId="77777777" w:rsidR="000243C0" w:rsidRPr="003F451D" w:rsidRDefault="000243C0" w:rsidP="008A4E79">
            <w:pPr>
              <w:kinsoku w:val="0"/>
              <w:overflowPunct w:val="0"/>
              <w:spacing w:line="200" w:lineRule="exact"/>
              <w:rPr>
                <w:rFonts w:ascii="Arial" w:hAnsi="Arial" w:cs="Arial"/>
                <w:sz w:val="20"/>
                <w:szCs w:val="20"/>
              </w:rPr>
            </w:pPr>
            <w:r w:rsidRPr="003F451D">
              <w:rPr>
                <w:rFonts w:ascii="Arial" w:hAnsi="Arial" w:cs="Arial"/>
                <w:sz w:val="20"/>
                <w:szCs w:val="20"/>
              </w:rPr>
              <w:t xml:space="preserve">Addition of NED champion </w:t>
            </w:r>
            <w:r w:rsidR="002B23D0" w:rsidRPr="003F451D">
              <w:rPr>
                <w:rFonts w:ascii="Arial" w:hAnsi="Arial" w:cs="Arial"/>
                <w:sz w:val="20"/>
                <w:szCs w:val="20"/>
              </w:rPr>
              <w:t xml:space="preserve">responsibilities </w:t>
            </w:r>
          </w:p>
          <w:p w14:paraId="511DD7B7" w14:textId="0382E5E7" w:rsidR="002B23D0" w:rsidRPr="003F451D" w:rsidRDefault="002B23D0" w:rsidP="008A4E79">
            <w:pPr>
              <w:kinsoku w:val="0"/>
              <w:overflowPunct w:val="0"/>
              <w:spacing w:line="200" w:lineRule="exact"/>
              <w:rPr>
                <w:rFonts w:ascii="Arial" w:hAnsi="Arial" w:cs="Arial"/>
                <w:sz w:val="20"/>
                <w:szCs w:val="20"/>
              </w:rPr>
            </w:pPr>
            <w:r w:rsidRPr="003F451D">
              <w:rPr>
                <w:rFonts w:ascii="Arial" w:hAnsi="Arial" w:cs="Arial"/>
                <w:sz w:val="20"/>
                <w:szCs w:val="20"/>
              </w:rPr>
              <w:t xml:space="preserve">Addition </w:t>
            </w:r>
            <w:r w:rsidR="00FD2B94" w:rsidRPr="003F451D">
              <w:rPr>
                <w:rFonts w:ascii="Arial" w:hAnsi="Arial" w:cs="Arial"/>
                <w:sz w:val="20"/>
                <w:szCs w:val="20"/>
              </w:rPr>
              <w:t xml:space="preserve">to purpose and function in relation to </w:t>
            </w:r>
            <w:r w:rsidRPr="003F451D">
              <w:rPr>
                <w:rFonts w:ascii="Arial" w:hAnsi="Arial" w:cs="Arial"/>
                <w:sz w:val="20"/>
                <w:szCs w:val="20"/>
              </w:rPr>
              <w:t xml:space="preserve">Health Inequalities </w:t>
            </w:r>
          </w:p>
        </w:tc>
      </w:tr>
      <w:tr w:rsidR="003701D7" w:rsidRPr="004141A7" w14:paraId="459396BF" w14:textId="77777777" w:rsidTr="008A4E79">
        <w:tc>
          <w:tcPr>
            <w:tcW w:w="1217" w:type="dxa"/>
            <w:shd w:val="clear" w:color="auto" w:fill="auto"/>
          </w:tcPr>
          <w:p w14:paraId="110E536B" w14:textId="4497C16E" w:rsidR="003701D7" w:rsidRPr="003F451D" w:rsidRDefault="003701D7" w:rsidP="008A4E79">
            <w:pPr>
              <w:kinsoku w:val="0"/>
              <w:overflowPunct w:val="0"/>
              <w:spacing w:line="200" w:lineRule="exact"/>
              <w:rPr>
                <w:rFonts w:ascii="Arial" w:hAnsi="Arial" w:cs="Arial"/>
                <w:sz w:val="20"/>
                <w:szCs w:val="20"/>
              </w:rPr>
            </w:pPr>
            <w:r>
              <w:rPr>
                <w:rFonts w:ascii="Arial" w:hAnsi="Arial" w:cs="Arial"/>
                <w:sz w:val="20"/>
                <w:szCs w:val="20"/>
              </w:rPr>
              <w:t>23/05/2022</w:t>
            </w:r>
          </w:p>
        </w:tc>
        <w:tc>
          <w:tcPr>
            <w:tcW w:w="989" w:type="dxa"/>
            <w:shd w:val="clear" w:color="auto" w:fill="auto"/>
          </w:tcPr>
          <w:p w14:paraId="6DA2FCD2" w14:textId="3290BA18" w:rsidR="003701D7" w:rsidRPr="003F451D" w:rsidRDefault="003701D7" w:rsidP="008A4E79">
            <w:pPr>
              <w:kinsoku w:val="0"/>
              <w:overflowPunct w:val="0"/>
              <w:spacing w:line="200" w:lineRule="exact"/>
              <w:rPr>
                <w:rFonts w:ascii="Arial" w:hAnsi="Arial" w:cs="Arial"/>
                <w:sz w:val="20"/>
                <w:szCs w:val="20"/>
              </w:rPr>
            </w:pPr>
            <w:r>
              <w:rPr>
                <w:rFonts w:ascii="Arial" w:hAnsi="Arial" w:cs="Arial"/>
                <w:sz w:val="20"/>
                <w:szCs w:val="20"/>
              </w:rPr>
              <w:t>16</w:t>
            </w:r>
          </w:p>
        </w:tc>
        <w:tc>
          <w:tcPr>
            <w:tcW w:w="1529" w:type="dxa"/>
            <w:shd w:val="clear" w:color="auto" w:fill="auto"/>
          </w:tcPr>
          <w:p w14:paraId="20C9F309" w14:textId="1B8EDC46" w:rsidR="003701D7" w:rsidRPr="003F451D" w:rsidRDefault="003701D7" w:rsidP="008A4E79">
            <w:pPr>
              <w:kinsoku w:val="0"/>
              <w:overflowPunct w:val="0"/>
              <w:spacing w:line="200" w:lineRule="exact"/>
              <w:rPr>
                <w:rFonts w:ascii="Arial" w:hAnsi="Arial" w:cs="Arial"/>
                <w:sz w:val="20"/>
                <w:szCs w:val="20"/>
              </w:rPr>
            </w:pPr>
            <w:r>
              <w:rPr>
                <w:rFonts w:ascii="Arial" w:hAnsi="Arial" w:cs="Arial"/>
                <w:sz w:val="20"/>
                <w:szCs w:val="20"/>
              </w:rPr>
              <w:t>Director of Corporate Governance</w:t>
            </w:r>
          </w:p>
        </w:tc>
        <w:tc>
          <w:tcPr>
            <w:tcW w:w="1835" w:type="dxa"/>
            <w:shd w:val="clear" w:color="auto" w:fill="auto"/>
          </w:tcPr>
          <w:p w14:paraId="7E7D65B9" w14:textId="0BB8F712" w:rsidR="003701D7" w:rsidRPr="003F451D" w:rsidRDefault="003701D7" w:rsidP="008A4E79">
            <w:pPr>
              <w:kinsoku w:val="0"/>
              <w:overflowPunct w:val="0"/>
              <w:spacing w:line="200" w:lineRule="exact"/>
              <w:rPr>
                <w:rFonts w:ascii="Arial" w:hAnsi="Arial" w:cs="Arial"/>
                <w:sz w:val="20"/>
                <w:szCs w:val="20"/>
              </w:rPr>
            </w:pPr>
            <w:r>
              <w:rPr>
                <w:rFonts w:ascii="Arial" w:hAnsi="Arial" w:cs="Arial"/>
                <w:sz w:val="20"/>
                <w:szCs w:val="20"/>
              </w:rPr>
              <w:t>Minor</w:t>
            </w:r>
          </w:p>
        </w:tc>
        <w:tc>
          <w:tcPr>
            <w:tcW w:w="4633" w:type="dxa"/>
            <w:shd w:val="clear" w:color="auto" w:fill="auto"/>
          </w:tcPr>
          <w:p w14:paraId="2BB47906" w14:textId="56609BE9" w:rsidR="003701D7" w:rsidRPr="003F451D" w:rsidRDefault="003701D7" w:rsidP="008A4E79">
            <w:pPr>
              <w:kinsoku w:val="0"/>
              <w:overflowPunct w:val="0"/>
              <w:spacing w:line="200" w:lineRule="exact"/>
              <w:rPr>
                <w:rFonts w:ascii="Arial" w:hAnsi="Arial" w:cs="Arial"/>
                <w:sz w:val="20"/>
                <w:szCs w:val="20"/>
              </w:rPr>
            </w:pPr>
            <w:r>
              <w:rPr>
                <w:rFonts w:ascii="Arial" w:hAnsi="Arial" w:cs="Arial"/>
                <w:sz w:val="20"/>
                <w:szCs w:val="20"/>
              </w:rPr>
              <w:t>Clarify the role of the committee in relation to Clinical Audit and Emergency, Planning, Resilience and Response. Changes aligned with those made to the Audit Committee ToR.</w:t>
            </w:r>
          </w:p>
        </w:tc>
      </w:tr>
    </w:tbl>
    <w:p w14:paraId="532D34AC" w14:textId="77777777" w:rsidR="00C600A2" w:rsidRPr="004141A7" w:rsidRDefault="00C600A2">
      <w:pPr>
        <w:kinsoku w:val="0"/>
        <w:overflowPunct w:val="0"/>
        <w:spacing w:line="200" w:lineRule="exact"/>
        <w:rPr>
          <w:rFonts w:ascii="Arial" w:hAnsi="Arial" w:cs="Arial"/>
          <w:sz w:val="20"/>
          <w:szCs w:val="20"/>
        </w:rPr>
      </w:pPr>
    </w:p>
    <w:p w14:paraId="084A7D95" w14:textId="77777777" w:rsidR="002F17D2" w:rsidRPr="004141A7" w:rsidRDefault="002F17D2">
      <w:pPr>
        <w:kinsoku w:val="0"/>
        <w:overflowPunct w:val="0"/>
        <w:spacing w:line="200" w:lineRule="exact"/>
        <w:rPr>
          <w:rFonts w:ascii="Arial" w:hAnsi="Arial" w:cs="Arial"/>
          <w:sz w:val="20"/>
          <w:szCs w:val="20"/>
        </w:rPr>
      </w:pPr>
    </w:p>
    <w:p w14:paraId="2CC08177" w14:textId="77777777" w:rsidR="002F17D2" w:rsidRPr="004141A7" w:rsidRDefault="002F17D2">
      <w:pPr>
        <w:kinsoku w:val="0"/>
        <w:overflowPunct w:val="0"/>
        <w:spacing w:line="200" w:lineRule="exact"/>
        <w:rPr>
          <w:rFonts w:ascii="Arial" w:hAnsi="Arial" w:cs="Arial"/>
          <w:sz w:val="20"/>
          <w:szCs w:val="20"/>
        </w:rPr>
      </w:pPr>
    </w:p>
    <w:p w14:paraId="70337EE1" w14:textId="77777777" w:rsidR="00C600A2" w:rsidRPr="004141A7" w:rsidRDefault="00C600A2" w:rsidP="00925A4D">
      <w:pPr>
        <w:rPr>
          <w:rFonts w:ascii="Arial" w:hAnsi="Arial" w:cs="Arial"/>
        </w:rPr>
        <w:sectPr w:rsidR="00C600A2" w:rsidRPr="004141A7">
          <w:headerReference w:type="default" r:id="rId9"/>
          <w:footerReference w:type="default" r:id="rId10"/>
          <w:pgSz w:w="11907" w:h="16840"/>
          <w:pgMar w:top="1080" w:right="960" w:bottom="1260" w:left="960" w:header="756" w:footer="1070" w:gutter="0"/>
          <w:pgNumType w:start="2"/>
          <w:cols w:space="720"/>
          <w:noEndnote/>
        </w:sectPr>
      </w:pPr>
    </w:p>
    <w:p w14:paraId="029776FA" w14:textId="77777777" w:rsidR="00C600A2" w:rsidRPr="004141A7" w:rsidRDefault="00C600A2" w:rsidP="00925A4D">
      <w:pPr>
        <w:kinsoku w:val="0"/>
        <w:overflowPunct w:val="0"/>
        <w:rPr>
          <w:rFonts w:ascii="Arial" w:hAnsi="Arial" w:cs="Arial"/>
        </w:rPr>
      </w:pPr>
    </w:p>
    <w:p w14:paraId="07BC0467" w14:textId="77777777" w:rsidR="00C600A2" w:rsidRPr="004141A7" w:rsidRDefault="00C600A2" w:rsidP="00925A4D">
      <w:pPr>
        <w:kinsoku w:val="0"/>
        <w:overflowPunct w:val="0"/>
        <w:ind w:left="152"/>
        <w:rPr>
          <w:rFonts w:ascii="Arial" w:hAnsi="Arial" w:cs="Arial"/>
          <w:color w:val="000000"/>
          <w:sz w:val="22"/>
          <w:szCs w:val="22"/>
        </w:rPr>
      </w:pPr>
      <w:r w:rsidRPr="004141A7">
        <w:rPr>
          <w:rFonts w:ascii="Arial" w:hAnsi="Arial" w:cs="Arial"/>
          <w:b/>
          <w:bCs/>
          <w:color w:val="1F497D"/>
          <w:sz w:val="22"/>
          <w:szCs w:val="22"/>
        </w:rPr>
        <w:t>T</w:t>
      </w:r>
      <w:r w:rsidRPr="004141A7">
        <w:rPr>
          <w:rFonts w:ascii="Arial" w:hAnsi="Arial" w:cs="Arial"/>
          <w:b/>
          <w:bCs/>
          <w:color w:val="1F497D"/>
          <w:spacing w:val="1"/>
          <w:sz w:val="22"/>
          <w:szCs w:val="22"/>
        </w:rPr>
        <w:t>a</w:t>
      </w:r>
      <w:r w:rsidRPr="004141A7">
        <w:rPr>
          <w:rFonts w:ascii="Arial" w:hAnsi="Arial" w:cs="Arial"/>
          <w:b/>
          <w:bCs/>
          <w:color w:val="1F497D"/>
          <w:spacing w:val="-1"/>
          <w:sz w:val="22"/>
          <w:szCs w:val="22"/>
        </w:rPr>
        <w:t>b</w:t>
      </w:r>
      <w:r w:rsidRPr="004141A7">
        <w:rPr>
          <w:rFonts w:ascii="Arial" w:hAnsi="Arial" w:cs="Arial"/>
          <w:b/>
          <w:bCs/>
          <w:color w:val="1F497D"/>
          <w:sz w:val="22"/>
          <w:szCs w:val="22"/>
        </w:rPr>
        <w:t>le</w:t>
      </w:r>
      <w:r w:rsidRPr="004141A7">
        <w:rPr>
          <w:rFonts w:ascii="Arial" w:hAnsi="Arial" w:cs="Arial"/>
          <w:b/>
          <w:bCs/>
          <w:color w:val="1F497D"/>
          <w:spacing w:val="-5"/>
          <w:sz w:val="22"/>
          <w:szCs w:val="22"/>
        </w:rPr>
        <w:t xml:space="preserve"> </w:t>
      </w:r>
      <w:r w:rsidRPr="004141A7">
        <w:rPr>
          <w:rFonts w:ascii="Arial" w:hAnsi="Arial" w:cs="Arial"/>
          <w:b/>
          <w:bCs/>
          <w:color w:val="1F497D"/>
          <w:sz w:val="22"/>
          <w:szCs w:val="22"/>
        </w:rPr>
        <w:t>of</w:t>
      </w:r>
      <w:r w:rsidRPr="004141A7">
        <w:rPr>
          <w:rFonts w:ascii="Arial" w:hAnsi="Arial" w:cs="Arial"/>
          <w:b/>
          <w:bCs/>
          <w:color w:val="1F497D"/>
          <w:spacing w:val="-3"/>
          <w:sz w:val="22"/>
          <w:szCs w:val="22"/>
        </w:rPr>
        <w:t xml:space="preserve"> </w:t>
      </w:r>
      <w:r w:rsidRPr="004141A7">
        <w:rPr>
          <w:rFonts w:ascii="Arial" w:hAnsi="Arial" w:cs="Arial"/>
          <w:b/>
          <w:bCs/>
          <w:color w:val="1F497D"/>
          <w:spacing w:val="-1"/>
          <w:sz w:val="22"/>
          <w:szCs w:val="22"/>
        </w:rPr>
        <w:t>C</w:t>
      </w:r>
      <w:r w:rsidRPr="004141A7">
        <w:rPr>
          <w:rFonts w:ascii="Arial" w:hAnsi="Arial" w:cs="Arial"/>
          <w:b/>
          <w:bCs/>
          <w:color w:val="1F497D"/>
          <w:sz w:val="22"/>
          <w:szCs w:val="22"/>
        </w:rPr>
        <w:t>o</w:t>
      </w:r>
      <w:r w:rsidRPr="004141A7">
        <w:rPr>
          <w:rFonts w:ascii="Arial" w:hAnsi="Arial" w:cs="Arial"/>
          <w:b/>
          <w:bCs/>
          <w:color w:val="1F497D"/>
          <w:spacing w:val="-1"/>
          <w:sz w:val="22"/>
          <w:szCs w:val="22"/>
        </w:rPr>
        <w:t>n</w:t>
      </w:r>
      <w:r w:rsidRPr="004141A7">
        <w:rPr>
          <w:rFonts w:ascii="Arial" w:hAnsi="Arial" w:cs="Arial"/>
          <w:b/>
          <w:bCs/>
          <w:color w:val="1F497D"/>
          <w:spacing w:val="1"/>
          <w:sz w:val="22"/>
          <w:szCs w:val="22"/>
        </w:rPr>
        <w:t>t</w:t>
      </w:r>
      <w:r w:rsidRPr="004141A7">
        <w:rPr>
          <w:rFonts w:ascii="Arial" w:hAnsi="Arial" w:cs="Arial"/>
          <w:b/>
          <w:bCs/>
          <w:color w:val="1F497D"/>
          <w:spacing w:val="-1"/>
          <w:sz w:val="22"/>
          <w:szCs w:val="22"/>
        </w:rPr>
        <w:t>en</w:t>
      </w:r>
      <w:r w:rsidRPr="004141A7">
        <w:rPr>
          <w:rFonts w:ascii="Arial" w:hAnsi="Arial" w:cs="Arial"/>
          <w:b/>
          <w:bCs/>
          <w:color w:val="1F497D"/>
          <w:spacing w:val="1"/>
          <w:sz w:val="22"/>
          <w:szCs w:val="22"/>
        </w:rPr>
        <w:t>t</w:t>
      </w:r>
      <w:r w:rsidRPr="004141A7">
        <w:rPr>
          <w:rFonts w:ascii="Arial" w:hAnsi="Arial" w:cs="Arial"/>
          <w:b/>
          <w:bCs/>
          <w:color w:val="1F497D"/>
          <w:sz w:val="22"/>
          <w:szCs w:val="22"/>
        </w:rPr>
        <w:t>s</w:t>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r>
      <w:r w:rsidR="00C94A95" w:rsidRPr="004141A7">
        <w:rPr>
          <w:rFonts w:ascii="Arial" w:hAnsi="Arial" w:cs="Arial"/>
          <w:b/>
          <w:bCs/>
          <w:color w:val="1F497D"/>
          <w:sz w:val="22"/>
          <w:szCs w:val="22"/>
        </w:rPr>
        <w:tab/>
        <w:t>Page No</w:t>
      </w:r>
    </w:p>
    <w:p w14:paraId="5301A402" w14:textId="77777777"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0" w:history="1">
        <w:r w:rsidR="00C600A2" w:rsidRPr="004141A7">
          <w:rPr>
            <w:rFonts w:ascii="Arial" w:hAnsi="Arial" w:cs="Arial"/>
            <w:sz w:val="22"/>
            <w:szCs w:val="22"/>
          </w:rPr>
          <w:t>Constitution of</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C600A2" w:rsidRPr="004141A7">
          <w:rPr>
            <w:rFonts w:ascii="Arial" w:hAnsi="Arial" w:cs="Arial"/>
            <w:sz w:val="22"/>
            <w:szCs w:val="22"/>
          </w:rPr>
          <w:t>Co</w:t>
        </w:r>
        <w:r w:rsidR="00C600A2" w:rsidRPr="004141A7">
          <w:rPr>
            <w:rFonts w:ascii="Arial" w:hAnsi="Arial" w:cs="Arial"/>
            <w:spacing w:val="-2"/>
            <w:sz w:val="22"/>
            <w:szCs w:val="22"/>
          </w:rPr>
          <w:t>m</w:t>
        </w:r>
        <w:r w:rsidR="00C600A2" w:rsidRPr="004141A7">
          <w:rPr>
            <w:rFonts w:ascii="Arial" w:hAnsi="Arial" w:cs="Arial"/>
            <w:sz w:val="22"/>
            <w:szCs w:val="22"/>
          </w:rPr>
          <w:t>mitt</w:t>
        </w:r>
        <w:r w:rsidR="00C600A2" w:rsidRPr="004141A7">
          <w:rPr>
            <w:rFonts w:ascii="Arial" w:hAnsi="Arial" w:cs="Arial"/>
            <w:spacing w:val="-1"/>
            <w:sz w:val="22"/>
            <w:szCs w:val="22"/>
          </w:rPr>
          <w:t>e</w:t>
        </w:r>
        <w:r w:rsidR="00C600A2" w:rsidRPr="004141A7">
          <w:rPr>
            <w:rFonts w:ascii="Arial" w:hAnsi="Arial" w:cs="Arial"/>
            <w:sz w:val="22"/>
            <w:szCs w:val="22"/>
          </w:rPr>
          <w:t>e</w:t>
        </w:r>
        <w:r w:rsidR="00C600A2" w:rsidRPr="004141A7">
          <w:rPr>
            <w:rFonts w:ascii="Arial" w:hAnsi="Arial" w:cs="Arial"/>
            <w:sz w:val="22"/>
            <w:szCs w:val="22"/>
          </w:rPr>
          <w:tab/>
        </w:r>
      </w:hyperlink>
    </w:p>
    <w:p w14:paraId="00FDC13B" w14:textId="77777777"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1" w:history="1">
        <w:r w:rsidR="00C600A2" w:rsidRPr="004141A7">
          <w:rPr>
            <w:rFonts w:ascii="Arial" w:hAnsi="Arial" w:cs="Arial"/>
            <w:sz w:val="22"/>
            <w:szCs w:val="22"/>
          </w:rPr>
          <w:t>Pu</w:t>
        </w:r>
        <w:r w:rsidR="00C600A2" w:rsidRPr="004141A7">
          <w:rPr>
            <w:rFonts w:ascii="Arial" w:hAnsi="Arial" w:cs="Arial"/>
            <w:spacing w:val="-1"/>
            <w:sz w:val="22"/>
            <w:szCs w:val="22"/>
          </w:rPr>
          <w:t>r</w:t>
        </w:r>
        <w:r w:rsidR="00C600A2" w:rsidRPr="004141A7">
          <w:rPr>
            <w:rFonts w:ascii="Arial" w:hAnsi="Arial" w:cs="Arial"/>
            <w:sz w:val="22"/>
            <w:szCs w:val="22"/>
          </w:rPr>
          <w:t>pose</w:t>
        </w:r>
        <w:r w:rsidR="00C600A2" w:rsidRPr="004141A7">
          <w:rPr>
            <w:rFonts w:ascii="Arial" w:hAnsi="Arial" w:cs="Arial"/>
            <w:spacing w:val="-1"/>
            <w:sz w:val="22"/>
            <w:szCs w:val="22"/>
          </w:rPr>
          <w:t xml:space="preserve"> </w:t>
        </w:r>
        <w:r w:rsidR="00C94A95" w:rsidRPr="004141A7">
          <w:rPr>
            <w:rFonts w:ascii="Arial" w:hAnsi="Arial" w:cs="Arial"/>
            <w:spacing w:val="-1"/>
            <w:sz w:val="22"/>
            <w:szCs w:val="22"/>
          </w:rPr>
          <w:t>and function</w:t>
        </w:r>
        <w:r w:rsidR="00C600A2" w:rsidRPr="004141A7">
          <w:rPr>
            <w:rFonts w:ascii="Arial" w:hAnsi="Arial" w:cs="Arial"/>
            <w:sz w:val="22"/>
            <w:szCs w:val="22"/>
          </w:rPr>
          <w:tab/>
        </w:r>
      </w:hyperlink>
    </w:p>
    <w:p w14:paraId="1676502D" w14:textId="02371B2A" w:rsidR="00FB66A5" w:rsidRPr="00FB66A5" w:rsidRDefault="00FB66A5" w:rsidP="00925A4D">
      <w:pPr>
        <w:pStyle w:val="BodyText"/>
        <w:numPr>
          <w:ilvl w:val="0"/>
          <w:numId w:val="7"/>
        </w:numPr>
        <w:tabs>
          <w:tab w:val="left" w:pos="860"/>
          <w:tab w:val="right" w:pos="9224"/>
        </w:tabs>
        <w:kinsoku w:val="0"/>
        <w:overflowPunct w:val="0"/>
        <w:rPr>
          <w:rFonts w:ascii="Arial" w:hAnsi="Arial" w:cs="Arial"/>
          <w:sz w:val="22"/>
          <w:szCs w:val="22"/>
        </w:rPr>
      </w:pPr>
      <w:r>
        <w:rPr>
          <w:rFonts w:ascii="Arial" w:hAnsi="Arial" w:cs="Arial"/>
          <w:sz w:val="22"/>
          <w:szCs w:val="22"/>
        </w:rPr>
        <w:t>Stakeholder Community</w:t>
      </w:r>
    </w:p>
    <w:p w14:paraId="21EA96D4" w14:textId="59AE8021"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3" w:history="1">
        <w:r w:rsidR="00C600A2" w:rsidRPr="004141A7">
          <w:rPr>
            <w:rFonts w:ascii="Arial" w:hAnsi="Arial" w:cs="Arial"/>
            <w:spacing w:val="-1"/>
            <w:sz w:val="22"/>
            <w:szCs w:val="22"/>
          </w:rPr>
          <w:t>A</w:t>
        </w:r>
        <w:r w:rsidR="00C600A2" w:rsidRPr="004141A7">
          <w:rPr>
            <w:rFonts w:ascii="Arial" w:hAnsi="Arial" w:cs="Arial"/>
            <w:sz w:val="22"/>
            <w:szCs w:val="22"/>
          </w:rPr>
          <w:t>utho</w:t>
        </w:r>
        <w:r w:rsidR="00C600A2" w:rsidRPr="004141A7">
          <w:rPr>
            <w:rFonts w:ascii="Arial" w:hAnsi="Arial" w:cs="Arial"/>
            <w:spacing w:val="-1"/>
            <w:sz w:val="22"/>
            <w:szCs w:val="22"/>
          </w:rPr>
          <w:t>r</w:t>
        </w:r>
        <w:r w:rsidR="00C600A2" w:rsidRPr="004141A7">
          <w:rPr>
            <w:rFonts w:ascii="Arial" w:hAnsi="Arial" w:cs="Arial"/>
            <w:sz w:val="22"/>
            <w:szCs w:val="22"/>
          </w:rPr>
          <w:t>i</w:t>
        </w:r>
        <w:r w:rsidR="00C600A2" w:rsidRPr="004141A7">
          <w:rPr>
            <w:rFonts w:ascii="Arial" w:hAnsi="Arial" w:cs="Arial"/>
            <w:spacing w:val="2"/>
            <w:sz w:val="22"/>
            <w:szCs w:val="22"/>
          </w:rPr>
          <w:t>t</w:t>
        </w:r>
        <w:r w:rsidR="00C600A2" w:rsidRPr="004141A7">
          <w:rPr>
            <w:rFonts w:ascii="Arial" w:hAnsi="Arial" w:cs="Arial"/>
            <w:sz w:val="22"/>
            <w:szCs w:val="22"/>
          </w:rPr>
          <w:t>y</w:t>
        </w:r>
        <w:r w:rsidR="00C600A2" w:rsidRPr="004141A7">
          <w:rPr>
            <w:rFonts w:ascii="Arial" w:hAnsi="Arial" w:cs="Arial"/>
            <w:sz w:val="22"/>
            <w:szCs w:val="22"/>
          </w:rPr>
          <w:tab/>
        </w:r>
      </w:hyperlink>
    </w:p>
    <w:p w14:paraId="3FA904CE" w14:textId="057914B4" w:rsidR="00C94A95"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7" w:history="1">
        <w:r w:rsidR="00C94A95" w:rsidRPr="004141A7">
          <w:rPr>
            <w:rFonts w:ascii="Arial" w:hAnsi="Arial" w:cs="Arial"/>
            <w:sz w:val="22"/>
            <w:szCs w:val="22"/>
          </w:rPr>
          <w:t>M</w:t>
        </w:r>
        <w:r w:rsidR="00C94A95" w:rsidRPr="004141A7">
          <w:rPr>
            <w:rFonts w:ascii="Arial" w:hAnsi="Arial" w:cs="Arial"/>
            <w:spacing w:val="-1"/>
            <w:sz w:val="22"/>
            <w:szCs w:val="22"/>
          </w:rPr>
          <w:t>e</w:t>
        </w:r>
        <w:r w:rsidR="00C94A95" w:rsidRPr="004141A7">
          <w:rPr>
            <w:rFonts w:ascii="Arial" w:hAnsi="Arial" w:cs="Arial"/>
            <w:sz w:val="22"/>
            <w:szCs w:val="22"/>
          </w:rPr>
          <w:t>mb</w:t>
        </w:r>
        <w:r w:rsidR="00C94A95" w:rsidRPr="004141A7">
          <w:rPr>
            <w:rFonts w:ascii="Arial" w:hAnsi="Arial" w:cs="Arial"/>
            <w:spacing w:val="-1"/>
            <w:sz w:val="22"/>
            <w:szCs w:val="22"/>
          </w:rPr>
          <w:t>er</w:t>
        </w:r>
        <w:r w:rsidR="00C94A95" w:rsidRPr="004141A7">
          <w:rPr>
            <w:rFonts w:ascii="Arial" w:hAnsi="Arial" w:cs="Arial"/>
            <w:sz w:val="22"/>
            <w:szCs w:val="22"/>
          </w:rPr>
          <w:t>ship</w:t>
        </w:r>
        <w:r w:rsidR="00FB66A5">
          <w:rPr>
            <w:rFonts w:ascii="Arial" w:hAnsi="Arial" w:cs="Arial"/>
            <w:sz w:val="22"/>
            <w:szCs w:val="22"/>
          </w:rPr>
          <w:t xml:space="preserve"> and Attendance</w:t>
        </w:r>
        <w:r w:rsidR="00C94A95" w:rsidRPr="004141A7">
          <w:rPr>
            <w:rFonts w:ascii="Arial" w:hAnsi="Arial" w:cs="Arial"/>
            <w:sz w:val="22"/>
            <w:szCs w:val="22"/>
          </w:rPr>
          <w:tab/>
        </w:r>
      </w:hyperlink>
    </w:p>
    <w:p w14:paraId="522A243F" w14:textId="77777777" w:rsidR="00C94A95"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11" w:history="1">
        <w:r w:rsidR="00C94A95" w:rsidRPr="004141A7">
          <w:rPr>
            <w:rFonts w:ascii="Arial" w:hAnsi="Arial" w:cs="Arial"/>
            <w:spacing w:val="-1"/>
            <w:sz w:val="22"/>
            <w:szCs w:val="22"/>
          </w:rPr>
          <w:t>Q</w:t>
        </w:r>
        <w:r w:rsidR="00C94A95" w:rsidRPr="004141A7">
          <w:rPr>
            <w:rFonts w:ascii="Arial" w:hAnsi="Arial" w:cs="Arial"/>
            <w:sz w:val="22"/>
            <w:szCs w:val="22"/>
          </w:rPr>
          <w:t>uo</w:t>
        </w:r>
        <w:r w:rsidR="00C94A95" w:rsidRPr="004141A7">
          <w:rPr>
            <w:rFonts w:ascii="Arial" w:hAnsi="Arial" w:cs="Arial"/>
            <w:spacing w:val="-1"/>
            <w:sz w:val="22"/>
            <w:szCs w:val="22"/>
          </w:rPr>
          <w:t>r</w:t>
        </w:r>
        <w:r w:rsidR="00C94A95" w:rsidRPr="004141A7">
          <w:rPr>
            <w:rFonts w:ascii="Arial" w:hAnsi="Arial" w:cs="Arial"/>
            <w:sz w:val="22"/>
            <w:szCs w:val="22"/>
          </w:rPr>
          <w:t>um</w:t>
        </w:r>
        <w:r w:rsidR="00C94A95" w:rsidRPr="004141A7">
          <w:rPr>
            <w:rFonts w:ascii="Arial" w:hAnsi="Arial" w:cs="Arial"/>
            <w:sz w:val="22"/>
            <w:szCs w:val="22"/>
          </w:rPr>
          <w:tab/>
        </w:r>
      </w:hyperlink>
    </w:p>
    <w:p w14:paraId="35BD591B" w14:textId="77777777"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12" w:history="1">
        <w:r w:rsidR="00C600A2" w:rsidRPr="004141A7">
          <w:rPr>
            <w:rFonts w:ascii="Arial" w:hAnsi="Arial" w:cs="Arial"/>
            <w:spacing w:val="-1"/>
            <w:sz w:val="22"/>
            <w:szCs w:val="22"/>
          </w:rPr>
          <w:t>D</w:t>
        </w:r>
        <w:r w:rsidR="00C600A2" w:rsidRPr="004141A7">
          <w:rPr>
            <w:rFonts w:ascii="Arial" w:hAnsi="Arial" w:cs="Arial"/>
            <w:sz w:val="22"/>
            <w:szCs w:val="22"/>
          </w:rPr>
          <w:t>uti</w:t>
        </w:r>
        <w:r w:rsidR="00C600A2" w:rsidRPr="004141A7">
          <w:rPr>
            <w:rFonts w:ascii="Arial" w:hAnsi="Arial" w:cs="Arial"/>
            <w:spacing w:val="-1"/>
            <w:sz w:val="22"/>
            <w:szCs w:val="22"/>
          </w:rPr>
          <w:t>e</w:t>
        </w:r>
        <w:r w:rsidR="00C600A2" w:rsidRPr="004141A7">
          <w:rPr>
            <w:rFonts w:ascii="Arial" w:hAnsi="Arial" w:cs="Arial"/>
            <w:sz w:val="22"/>
            <w:szCs w:val="22"/>
          </w:rPr>
          <w:t>s</w:t>
        </w:r>
        <w:r w:rsidR="00C600A2" w:rsidRPr="004141A7">
          <w:rPr>
            <w:rFonts w:ascii="Arial" w:hAnsi="Arial" w:cs="Arial"/>
            <w:sz w:val="22"/>
            <w:szCs w:val="22"/>
          </w:rPr>
          <w:tab/>
        </w:r>
      </w:hyperlink>
    </w:p>
    <w:p w14:paraId="3C1040F1" w14:textId="77777777" w:rsidR="00C94A95"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6" w:history="1">
        <w:r w:rsidR="00C94A95" w:rsidRPr="004141A7">
          <w:rPr>
            <w:rFonts w:ascii="Arial" w:hAnsi="Arial" w:cs="Arial"/>
            <w:sz w:val="22"/>
            <w:szCs w:val="22"/>
          </w:rPr>
          <w:t>R</w:t>
        </w:r>
        <w:r w:rsidR="00C94A95" w:rsidRPr="004141A7">
          <w:rPr>
            <w:rFonts w:ascii="Arial" w:hAnsi="Arial" w:cs="Arial"/>
            <w:spacing w:val="-1"/>
            <w:sz w:val="22"/>
            <w:szCs w:val="22"/>
          </w:rPr>
          <w:t>e</w:t>
        </w:r>
        <w:r w:rsidR="00C94A95" w:rsidRPr="004141A7">
          <w:rPr>
            <w:rFonts w:ascii="Arial" w:hAnsi="Arial" w:cs="Arial"/>
            <w:sz w:val="22"/>
            <w:szCs w:val="22"/>
          </w:rPr>
          <w:t>po</w:t>
        </w:r>
        <w:r w:rsidR="00C94A95" w:rsidRPr="004141A7">
          <w:rPr>
            <w:rFonts w:ascii="Arial" w:hAnsi="Arial" w:cs="Arial"/>
            <w:spacing w:val="-1"/>
            <w:sz w:val="22"/>
            <w:szCs w:val="22"/>
          </w:rPr>
          <w:t>r</w:t>
        </w:r>
        <w:r w:rsidR="00C94A95" w:rsidRPr="004141A7">
          <w:rPr>
            <w:rFonts w:ascii="Arial" w:hAnsi="Arial" w:cs="Arial"/>
            <w:sz w:val="22"/>
            <w:szCs w:val="22"/>
          </w:rPr>
          <w:t>ting</w:t>
        </w:r>
        <w:r w:rsidR="00C94A95" w:rsidRPr="004141A7">
          <w:rPr>
            <w:rFonts w:ascii="Arial" w:hAnsi="Arial" w:cs="Arial"/>
            <w:sz w:val="22"/>
            <w:szCs w:val="22"/>
          </w:rPr>
          <w:tab/>
        </w:r>
      </w:hyperlink>
    </w:p>
    <w:p w14:paraId="5698391D" w14:textId="77777777"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14" w:history="1">
        <w:r w:rsidR="00C94A95" w:rsidRPr="004141A7">
          <w:rPr>
            <w:rFonts w:ascii="Arial" w:hAnsi="Arial" w:cs="Arial"/>
            <w:sz w:val="22"/>
            <w:szCs w:val="22"/>
          </w:rPr>
          <w:t>Administration</w:t>
        </w:r>
        <w:r w:rsidR="00C600A2" w:rsidRPr="004141A7">
          <w:rPr>
            <w:rFonts w:ascii="Arial" w:hAnsi="Arial" w:cs="Arial"/>
            <w:spacing w:val="-1"/>
            <w:sz w:val="22"/>
            <w:szCs w:val="22"/>
          </w:rPr>
          <w:tab/>
        </w:r>
      </w:hyperlink>
    </w:p>
    <w:p w14:paraId="28D3E607" w14:textId="77777777"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17" w:history="1">
        <w:r w:rsidR="00C600A2" w:rsidRPr="004141A7">
          <w:rPr>
            <w:rFonts w:ascii="Arial" w:hAnsi="Arial" w:cs="Arial"/>
            <w:spacing w:val="-2"/>
            <w:sz w:val="22"/>
            <w:szCs w:val="22"/>
          </w:rPr>
          <w:t>F</w:t>
        </w:r>
        <w:r w:rsidR="00C600A2" w:rsidRPr="004141A7">
          <w:rPr>
            <w:rFonts w:ascii="Arial" w:hAnsi="Arial" w:cs="Arial"/>
            <w:spacing w:val="-1"/>
            <w:sz w:val="22"/>
            <w:szCs w:val="22"/>
          </w:rPr>
          <w:t>re</w:t>
        </w:r>
        <w:r w:rsidR="00C600A2" w:rsidRPr="004141A7">
          <w:rPr>
            <w:rFonts w:ascii="Arial" w:hAnsi="Arial" w:cs="Arial"/>
            <w:sz w:val="22"/>
            <w:szCs w:val="22"/>
          </w:rPr>
          <w:t>q</w:t>
        </w:r>
        <w:r w:rsidR="00C600A2" w:rsidRPr="004141A7">
          <w:rPr>
            <w:rFonts w:ascii="Arial" w:hAnsi="Arial" w:cs="Arial"/>
            <w:spacing w:val="2"/>
            <w:sz w:val="22"/>
            <w:szCs w:val="22"/>
          </w:rPr>
          <w:t>u</w:t>
        </w:r>
        <w:r w:rsidR="00C600A2" w:rsidRPr="004141A7">
          <w:rPr>
            <w:rFonts w:ascii="Arial" w:hAnsi="Arial" w:cs="Arial"/>
            <w:spacing w:val="-1"/>
            <w:sz w:val="22"/>
            <w:szCs w:val="22"/>
          </w:rPr>
          <w:t>e</w:t>
        </w:r>
        <w:r w:rsidR="00C600A2" w:rsidRPr="004141A7">
          <w:rPr>
            <w:rFonts w:ascii="Arial" w:hAnsi="Arial" w:cs="Arial"/>
            <w:sz w:val="22"/>
            <w:szCs w:val="22"/>
          </w:rPr>
          <w:t>n</w:t>
        </w:r>
        <w:r w:rsidR="00C600A2" w:rsidRPr="004141A7">
          <w:rPr>
            <w:rFonts w:ascii="Arial" w:hAnsi="Arial" w:cs="Arial"/>
            <w:spacing w:val="3"/>
            <w:sz w:val="22"/>
            <w:szCs w:val="22"/>
          </w:rPr>
          <w:t>c</w:t>
        </w:r>
        <w:r w:rsidR="00C600A2" w:rsidRPr="004141A7">
          <w:rPr>
            <w:rFonts w:ascii="Arial" w:hAnsi="Arial" w:cs="Arial"/>
            <w:sz w:val="22"/>
            <w:szCs w:val="22"/>
          </w:rPr>
          <w:t>y</w:t>
        </w:r>
        <w:r w:rsidR="00C600A2" w:rsidRPr="004141A7">
          <w:rPr>
            <w:rFonts w:ascii="Arial" w:hAnsi="Arial" w:cs="Arial"/>
            <w:spacing w:val="-5"/>
            <w:sz w:val="22"/>
            <w:szCs w:val="22"/>
          </w:rPr>
          <w:t xml:space="preserve"> </w:t>
        </w:r>
        <w:r w:rsidR="00C600A2" w:rsidRPr="004141A7">
          <w:rPr>
            <w:rFonts w:ascii="Arial" w:hAnsi="Arial" w:cs="Arial"/>
            <w:sz w:val="22"/>
            <w:szCs w:val="22"/>
          </w:rPr>
          <w:t>of</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M</w:t>
        </w:r>
        <w:r w:rsidR="00C600A2" w:rsidRPr="004141A7">
          <w:rPr>
            <w:rFonts w:ascii="Arial" w:hAnsi="Arial" w:cs="Arial"/>
            <w:spacing w:val="-1"/>
            <w:sz w:val="22"/>
            <w:szCs w:val="22"/>
          </w:rPr>
          <w:t>ee</w:t>
        </w:r>
        <w:r w:rsidR="00C600A2" w:rsidRPr="004141A7">
          <w:rPr>
            <w:rFonts w:ascii="Arial" w:hAnsi="Arial" w:cs="Arial"/>
            <w:sz w:val="22"/>
            <w:szCs w:val="22"/>
          </w:rPr>
          <w:t>ti</w:t>
        </w:r>
        <w:r w:rsidR="00C600A2" w:rsidRPr="004141A7">
          <w:rPr>
            <w:rFonts w:ascii="Arial" w:hAnsi="Arial" w:cs="Arial"/>
            <w:spacing w:val="2"/>
            <w:sz w:val="22"/>
            <w:szCs w:val="22"/>
          </w:rPr>
          <w:t>n</w:t>
        </w:r>
        <w:r w:rsidR="00C600A2" w:rsidRPr="004141A7">
          <w:rPr>
            <w:rFonts w:ascii="Arial" w:hAnsi="Arial" w:cs="Arial"/>
            <w:spacing w:val="-3"/>
            <w:sz w:val="22"/>
            <w:szCs w:val="22"/>
          </w:rPr>
          <w:t>g</w:t>
        </w:r>
        <w:r w:rsidR="00C600A2" w:rsidRPr="004141A7">
          <w:rPr>
            <w:rFonts w:ascii="Arial" w:hAnsi="Arial" w:cs="Arial"/>
            <w:sz w:val="22"/>
            <w:szCs w:val="22"/>
          </w:rPr>
          <w:t>s</w:t>
        </w:r>
        <w:r w:rsidR="00C600A2" w:rsidRPr="004141A7">
          <w:rPr>
            <w:rFonts w:ascii="Arial" w:hAnsi="Arial" w:cs="Arial"/>
            <w:sz w:val="22"/>
            <w:szCs w:val="22"/>
          </w:rPr>
          <w:tab/>
        </w:r>
      </w:hyperlink>
    </w:p>
    <w:p w14:paraId="642C61DF" w14:textId="77777777" w:rsidR="00C600A2" w:rsidRPr="004141A7" w:rsidRDefault="00E855B3" w:rsidP="00925A4D">
      <w:pPr>
        <w:pStyle w:val="BodyText"/>
        <w:numPr>
          <w:ilvl w:val="0"/>
          <w:numId w:val="7"/>
        </w:numPr>
        <w:tabs>
          <w:tab w:val="left" w:pos="860"/>
          <w:tab w:val="right" w:pos="9224"/>
        </w:tabs>
        <w:kinsoku w:val="0"/>
        <w:overflowPunct w:val="0"/>
        <w:rPr>
          <w:rFonts w:ascii="Arial" w:hAnsi="Arial" w:cs="Arial"/>
          <w:sz w:val="22"/>
          <w:szCs w:val="22"/>
        </w:rPr>
      </w:pPr>
      <w:hyperlink w:anchor="bookmark18" w:history="1">
        <w:r w:rsidR="00C600A2" w:rsidRPr="004141A7">
          <w:rPr>
            <w:rFonts w:ascii="Arial" w:hAnsi="Arial" w:cs="Arial"/>
            <w:sz w:val="22"/>
            <w:szCs w:val="22"/>
          </w:rPr>
          <w:t>R</w:t>
        </w:r>
        <w:r w:rsidR="00C600A2" w:rsidRPr="004141A7">
          <w:rPr>
            <w:rFonts w:ascii="Arial" w:hAnsi="Arial" w:cs="Arial"/>
            <w:spacing w:val="-1"/>
            <w:sz w:val="22"/>
            <w:szCs w:val="22"/>
          </w:rPr>
          <w:t>e</w:t>
        </w:r>
        <w:r w:rsidR="00C600A2" w:rsidRPr="004141A7">
          <w:rPr>
            <w:rFonts w:ascii="Arial" w:hAnsi="Arial" w:cs="Arial"/>
            <w:sz w:val="22"/>
            <w:szCs w:val="22"/>
          </w:rPr>
          <w:t>vi</w:t>
        </w:r>
        <w:r w:rsidR="00C600A2" w:rsidRPr="004141A7">
          <w:rPr>
            <w:rFonts w:ascii="Arial" w:hAnsi="Arial" w:cs="Arial"/>
            <w:spacing w:val="-1"/>
            <w:sz w:val="22"/>
            <w:szCs w:val="22"/>
          </w:rPr>
          <w:t>e</w:t>
        </w:r>
        <w:r w:rsidR="00C600A2" w:rsidRPr="004141A7">
          <w:rPr>
            <w:rFonts w:ascii="Arial" w:hAnsi="Arial" w:cs="Arial"/>
            <w:sz w:val="22"/>
            <w:szCs w:val="22"/>
          </w:rPr>
          <w:t>w</w:t>
        </w:r>
        <w:r w:rsidR="00C600A2" w:rsidRPr="004141A7">
          <w:rPr>
            <w:rFonts w:ascii="Arial" w:hAnsi="Arial" w:cs="Arial"/>
            <w:spacing w:val="-1"/>
            <w:sz w:val="22"/>
            <w:szCs w:val="22"/>
          </w:rPr>
          <w:t xml:space="preserve"> </w:t>
        </w:r>
        <w:r w:rsidR="00C600A2" w:rsidRPr="004141A7">
          <w:rPr>
            <w:rFonts w:ascii="Arial" w:hAnsi="Arial" w:cs="Arial"/>
            <w:sz w:val="22"/>
            <w:szCs w:val="22"/>
          </w:rPr>
          <w:t>of</w:t>
        </w:r>
        <w:r w:rsidR="00C600A2" w:rsidRPr="004141A7">
          <w:rPr>
            <w:rFonts w:ascii="Arial" w:hAnsi="Arial" w:cs="Arial"/>
            <w:spacing w:val="-1"/>
            <w:sz w:val="22"/>
            <w:szCs w:val="22"/>
          </w:rPr>
          <w:t xml:space="preserve"> T</w:t>
        </w:r>
        <w:r w:rsidR="00C600A2" w:rsidRPr="004141A7">
          <w:rPr>
            <w:rFonts w:ascii="Arial" w:hAnsi="Arial" w:cs="Arial"/>
            <w:spacing w:val="1"/>
            <w:sz w:val="22"/>
            <w:szCs w:val="22"/>
          </w:rPr>
          <w:t>e</w:t>
        </w:r>
        <w:r w:rsidR="00C600A2" w:rsidRPr="004141A7">
          <w:rPr>
            <w:rFonts w:ascii="Arial" w:hAnsi="Arial" w:cs="Arial"/>
            <w:spacing w:val="-1"/>
            <w:sz w:val="22"/>
            <w:szCs w:val="22"/>
          </w:rPr>
          <w:t>r</w:t>
        </w:r>
        <w:r w:rsidR="00C600A2" w:rsidRPr="004141A7">
          <w:rPr>
            <w:rFonts w:ascii="Arial" w:hAnsi="Arial" w:cs="Arial"/>
            <w:sz w:val="22"/>
            <w:szCs w:val="22"/>
          </w:rPr>
          <w:t>ms of</w:t>
        </w:r>
        <w:r w:rsidR="00C600A2" w:rsidRPr="004141A7">
          <w:rPr>
            <w:rFonts w:ascii="Arial" w:hAnsi="Arial" w:cs="Arial"/>
            <w:spacing w:val="-1"/>
            <w:sz w:val="22"/>
            <w:szCs w:val="22"/>
          </w:rPr>
          <w:t xml:space="preserve"> </w:t>
        </w:r>
        <w:r w:rsidR="00C600A2" w:rsidRPr="004141A7">
          <w:rPr>
            <w:rFonts w:ascii="Arial" w:hAnsi="Arial" w:cs="Arial"/>
            <w:sz w:val="22"/>
            <w:szCs w:val="22"/>
          </w:rPr>
          <w:t>R</w:t>
        </w:r>
        <w:r w:rsidR="00C600A2" w:rsidRPr="004141A7">
          <w:rPr>
            <w:rFonts w:ascii="Arial" w:hAnsi="Arial" w:cs="Arial"/>
            <w:spacing w:val="-1"/>
            <w:sz w:val="22"/>
            <w:szCs w:val="22"/>
          </w:rPr>
          <w:t>ef</w:t>
        </w:r>
        <w:r w:rsidR="00C600A2" w:rsidRPr="004141A7">
          <w:rPr>
            <w:rFonts w:ascii="Arial" w:hAnsi="Arial" w:cs="Arial"/>
            <w:spacing w:val="1"/>
            <w:sz w:val="22"/>
            <w:szCs w:val="22"/>
          </w:rPr>
          <w:t>e</w:t>
        </w:r>
        <w:r w:rsidR="00C600A2" w:rsidRPr="004141A7">
          <w:rPr>
            <w:rFonts w:ascii="Arial" w:hAnsi="Arial" w:cs="Arial"/>
            <w:spacing w:val="-1"/>
            <w:sz w:val="22"/>
            <w:szCs w:val="22"/>
          </w:rPr>
          <w:t>re</w:t>
        </w:r>
        <w:r w:rsidR="00C600A2" w:rsidRPr="004141A7">
          <w:rPr>
            <w:rFonts w:ascii="Arial" w:hAnsi="Arial" w:cs="Arial"/>
            <w:sz w:val="22"/>
            <w:szCs w:val="22"/>
          </w:rPr>
          <w:t>n</w:t>
        </w:r>
        <w:r w:rsidR="00C600A2" w:rsidRPr="004141A7">
          <w:rPr>
            <w:rFonts w:ascii="Arial" w:hAnsi="Arial" w:cs="Arial"/>
            <w:spacing w:val="-1"/>
            <w:sz w:val="22"/>
            <w:szCs w:val="22"/>
          </w:rPr>
          <w:t>ce</w:t>
        </w:r>
        <w:r w:rsidR="00C600A2" w:rsidRPr="004141A7">
          <w:rPr>
            <w:rFonts w:ascii="Arial" w:hAnsi="Arial" w:cs="Arial"/>
            <w:spacing w:val="-1"/>
            <w:sz w:val="22"/>
            <w:szCs w:val="22"/>
          </w:rPr>
          <w:tab/>
        </w:r>
      </w:hyperlink>
    </w:p>
    <w:p w14:paraId="15B3A538" w14:textId="77777777" w:rsidR="00C600A2" w:rsidRPr="004141A7" w:rsidRDefault="00C600A2" w:rsidP="00925A4D">
      <w:pPr>
        <w:pStyle w:val="BodyText"/>
        <w:tabs>
          <w:tab w:val="left" w:pos="860"/>
          <w:tab w:val="right" w:pos="9224"/>
        </w:tabs>
        <w:kinsoku w:val="0"/>
        <w:overflowPunct w:val="0"/>
        <w:ind w:left="152" w:firstLine="0"/>
        <w:rPr>
          <w:rFonts w:ascii="Arial" w:hAnsi="Arial" w:cs="Arial"/>
        </w:rPr>
        <w:sectPr w:rsidR="00C600A2" w:rsidRPr="004141A7">
          <w:pgSz w:w="11907" w:h="16840"/>
          <w:pgMar w:top="1080" w:right="1000" w:bottom="1260" w:left="980" w:header="756" w:footer="1070" w:gutter="0"/>
          <w:cols w:space="720" w:equalWidth="0">
            <w:col w:w="9927"/>
          </w:cols>
          <w:noEndnote/>
        </w:sectPr>
      </w:pPr>
    </w:p>
    <w:p w14:paraId="5C1CAF6E" w14:textId="77777777" w:rsidR="00C600A2" w:rsidRPr="004141A7" w:rsidRDefault="00C600A2" w:rsidP="00925A4D">
      <w:pPr>
        <w:kinsoku w:val="0"/>
        <w:overflowPunct w:val="0"/>
        <w:rPr>
          <w:rFonts w:ascii="Arial" w:hAnsi="Arial" w:cs="Arial"/>
          <w:sz w:val="20"/>
          <w:szCs w:val="20"/>
        </w:rPr>
      </w:pPr>
    </w:p>
    <w:p w14:paraId="5382F490" w14:textId="77777777" w:rsidR="00C600A2" w:rsidRPr="004141A7" w:rsidRDefault="00C600A2" w:rsidP="00925A4D">
      <w:pPr>
        <w:pStyle w:val="Heading1"/>
        <w:numPr>
          <w:ilvl w:val="0"/>
          <w:numId w:val="5"/>
        </w:numPr>
        <w:tabs>
          <w:tab w:val="left" w:pos="860"/>
        </w:tabs>
        <w:kinsoku w:val="0"/>
        <w:overflowPunct w:val="0"/>
        <w:jc w:val="both"/>
        <w:rPr>
          <w:rFonts w:ascii="Arial" w:hAnsi="Arial" w:cs="Arial"/>
          <w:b w:val="0"/>
          <w:bCs w:val="0"/>
          <w:color w:val="000000"/>
          <w:sz w:val="22"/>
          <w:szCs w:val="22"/>
        </w:rPr>
      </w:pPr>
      <w:bookmarkStart w:id="0" w:name="1._Constitution_of_the_Committee"/>
      <w:bookmarkStart w:id="1" w:name="bookmark0"/>
      <w:bookmarkEnd w:id="0"/>
      <w:bookmarkEnd w:id="1"/>
      <w:r w:rsidRPr="004141A7">
        <w:rPr>
          <w:rFonts w:ascii="Arial" w:hAnsi="Arial" w:cs="Arial"/>
          <w:color w:val="1F497D"/>
          <w:spacing w:val="-1"/>
          <w:sz w:val="22"/>
          <w:szCs w:val="22"/>
        </w:rPr>
        <w:t>C</w:t>
      </w:r>
      <w:r w:rsidRPr="004141A7">
        <w:rPr>
          <w:rFonts w:ascii="Arial" w:hAnsi="Arial" w:cs="Arial"/>
          <w:color w:val="1F497D"/>
          <w:spacing w:val="1"/>
          <w:sz w:val="22"/>
          <w:szCs w:val="22"/>
        </w:rPr>
        <w:t>o</w:t>
      </w:r>
      <w:r w:rsidRPr="004141A7">
        <w:rPr>
          <w:rFonts w:ascii="Arial" w:hAnsi="Arial" w:cs="Arial"/>
          <w:color w:val="1F497D"/>
          <w:spacing w:val="-2"/>
          <w:sz w:val="22"/>
          <w:szCs w:val="22"/>
        </w:rPr>
        <w:t>n</w:t>
      </w:r>
      <w:r w:rsidRPr="004141A7">
        <w:rPr>
          <w:rFonts w:ascii="Arial" w:hAnsi="Arial" w:cs="Arial"/>
          <w:color w:val="1F497D"/>
          <w:sz w:val="22"/>
          <w:szCs w:val="22"/>
        </w:rPr>
        <w:t>st</w:t>
      </w:r>
      <w:r w:rsidRPr="004141A7">
        <w:rPr>
          <w:rFonts w:ascii="Arial" w:hAnsi="Arial" w:cs="Arial"/>
          <w:color w:val="1F497D"/>
          <w:spacing w:val="-2"/>
          <w:sz w:val="22"/>
          <w:szCs w:val="22"/>
        </w:rPr>
        <w:t>i</w:t>
      </w:r>
      <w:r w:rsidRPr="004141A7">
        <w:rPr>
          <w:rFonts w:ascii="Arial" w:hAnsi="Arial" w:cs="Arial"/>
          <w:color w:val="1F497D"/>
          <w:sz w:val="22"/>
          <w:szCs w:val="22"/>
        </w:rPr>
        <w:t>t</w:t>
      </w:r>
      <w:r w:rsidRPr="004141A7">
        <w:rPr>
          <w:rFonts w:ascii="Arial" w:hAnsi="Arial" w:cs="Arial"/>
          <w:color w:val="1F497D"/>
          <w:spacing w:val="-2"/>
          <w:sz w:val="22"/>
          <w:szCs w:val="22"/>
        </w:rPr>
        <w:t>u</w:t>
      </w:r>
      <w:r w:rsidRPr="004141A7">
        <w:rPr>
          <w:rFonts w:ascii="Arial" w:hAnsi="Arial" w:cs="Arial"/>
          <w:color w:val="1F497D"/>
          <w:sz w:val="22"/>
          <w:szCs w:val="22"/>
        </w:rPr>
        <w:t>ti</w:t>
      </w:r>
      <w:r w:rsidRPr="004141A7">
        <w:rPr>
          <w:rFonts w:ascii="Arial" w:hAnsi="Arial" w:cs="Arial"/>
          <w:color w:val="1F497D"/>
          <w:spacing w:val="-2"/>
          <w:sz w:val="22"/>
          <w:szCs w:val="22"/>
        </w:rPr>
        <w:t>o</w:t>
      </w:r>
      <w:r w:rsidRPr="004141A7">
        <w:rPr>
          <w:rFonts w:ascii="Arial" w:hAnsi="Arial" w:cs="Arial"/>
          <w:color w:val="1F497D"/>
          <w:sz w:val="22"/>
          <w:szCs w:val="22"/>
        </w:rPr>
        <w:t>n</w:t>
      </w:r>
      <w:r w:rsidRPr="004141A7">
        <w:rPr>
          <w:rFonts w:ascii="Arial" w:hAnsi="Arial" w:cs="Arial"/>
          <w:color w:val="1F497D"/>
          <w:spacing w:val="-1"/>
          <w:sz w:val="22"/>
          <w:szCs w:val="22"/>
        </w:rPr>
        <w:t xml:space="preserve"> </w:t>
      </w:r>
      <w:r w:rsidRPr="004141A7">
        <w:rPr>
          <w:rFonts w:ascii="Arial" w:hAnsi="Arial" w:cs="Arial"/>
          <w:color w:val="1F497D"/>
          <w:spacing w:val="1"/>
          <w:sz w:val="22"/>
          <w:szCs w:val="22"/>
        </w:rPr>
        <w:t>o</w:t>
      </w:r>
      <w:r w:rsidRPr="004141A7">
        <w:rPr>
          <w:rFonts w:ascii="Arial" w:hAnsi="Arial" w:cs="Arial"/>
          <w:color w:val="1F497D"/>
          <w:sz w:val="22"/>
          <w:szCs w:val="22"/>
        </w:rPr>
        <w:t xml:space="preserve">f </w:t>
      </w:r>
      <w:r w:rsidRPr="004141A7">
        <w:rPr>
          <w:rFonts w:ascii="Arial" w:hAnsi="Arial" w:cs="Arial"/>
          <w:color w:val="1F497D"/>
          <w:spacing w:val="-2"/>
          <w:sz w:val="22"/>
          <w:szCs w:val="22"/>
        </w:rPr>
        <w:t>t</w:t>
      </w:r>
      <w:r w:rsidRPr="004141A7">
        <w:rPr>
          <w:rFonts w:ascii="Arial" w:hAnsi="Arial" w:cs="Arial"/>
          <w:color w:val="1F497D"/>
          <w:sz w:val="22"/>
          <w:szCs w:val="22"/>
        </w:rPr>
        <w:t>he</w:t>
      </w:r>
      <w:r w:rsidRPr="004141A7">
        <w:rPr>
          <w:rFonts w:ascii="Arial" w:hAnsi="Arial" w:cs="Arial"/>
          <w:color w:val="1F497D"/>
          <w:spacing w:val="-2"/>
          <w:sz w:val="22"/>
          <w:szCs w:val="22"/>
        </w:rPr>
        <w:t xml:space="preserve"> </w:t>
      </w:r>
      <w:r w:rsidRPr="004141A7">
        <w:rPr>
          <w:rFonts w:ascii="Arial" w:hAnsi="Arial" w:cs="Arial"/>
          <w:color w:val="1F497D"/>
          <w:spacing w:val="-1"/>
          <w:sz w:val="22"/>
          <w:szCs w:val="22"/>
        </w:rPr>
        <w:t>C</w:t>
      </w:r>
      <w:r w:rsidRPr="004141A7">
        <w:rPr>
          <w:rFonts w:ascii="Arial" w:hAnsi="Arial" w:cs="Arial"/>
          <w:color w:val="1F497D"/>
          <w:spacing w:val="1"/>
          <w:sz w:val="22"/>
          <w:szCs w:val="22"/>
        </w:rPr>
        <w:t>o</w:t>
      </w:r>
      <w:r w:rsidRPr="004141A7">
        <w:rPr>
          <w:rFonts w:ascii="Arial" w:hAnsi="Arial" w:cs="Arial"/>
          <w:color w:val="1F497D"/>
          <w:spacing w:val="-1"/>
          <w:sz w:val="22"/>
          <w:szCs w:val="22"/>
        </w:rPr>
        <w:t>mm</w:t>
      </w:r>
      <w:r w:rsidRPr="004141A7">
        <w:rPr>
          <w:rFonts w:ascii="Arial" w:hAnsi="Arial" w:cs="Arial"/>
          <w:color w:val="1F497D"/>
          <w:spacing w:val="-2"/>
          <w:sz w:val="22"/>
          <w:szCs w:val="22"/>
        </w:rPr>
        <w:t>i</w:t>
      </w:r>
      <w:r w:rsidRPr="004141A7">
        <w:rPr>
          <w:rFonts w:ascii="Arial" w:hAnsi="Arial" w:cs="Arial"/>
          <w:color w:val="1F497D"/>
          <w:sz w:val="22"/>
          <w:szCs w:val="22"/>
        </w:rPr>
        <w:t>tt</w:t>
      </w:r>
      <w:r w:rsidRPr="004141A7">
        <w:rPr>
          <w:rFonts w:ascii="Arial" w:hAnsi="Arial" w:cs="Arial"/>
          <w:color w:val="1F497D"/>
          <w:spacing w:val="-1"/>
          <w:sz w:val="22"/>
          <w:szCs w:val="22"/>
        </w:rPr>
        <w:t>ee</w:t>
      </w:r>
    </w:p>
    <w:p w14:paraId="61ED1DD7" w14:textId="77777777" w:rsidR="00C600A2" w:rsidRPr="004141A7" w:rsidRDefault="00C600A2" w:rsidP="00925A4D">
      <w:pPr>
        <w:kinsoku w:val="0"/>
        <w:overflowPunct w:val="0"/>
        <w:jc w:val="both"/>
        <w:rPr>
          <w:rFonts w:ascii="Arial" w:hAnsi="Arial" w:cs="Arial"/>
          <w:sz w:val="22"/>
          <w:szCs w:val="22"/>
        </w:rPr>
      </w:pPr>
    </w:p>
    <w:p w14:paraId="609E9FAA" w14:textId="77777777" w:rsidR="00C600A2" w:rsidRPr="004141A7" w:rsidRDefault="00C600A2" w:rsidP="00925A4D">
      <w:pPr>
        <w:pStyle w:val="BodyText"/>
        <w:numPr>
          <w:ilvl w:val="1"/>
          <w:numId w:val="5"/>
        </w:numPr>
        <w:tabs>
          <w:tab w:val="left" w:pos="860"/>
        </w:tabs>
        <w:kinsoku w:val="0"/>
        <w:overflowPunct w:val="0"/>
        <w:ind w:right="530"/>
        <w:jc w:val="both"/>
        <w:rPr>
          <w:rFonts w:ascii="Arial" w:hAnsi="Arial" w:cs="Arial"/>
          <w:sz w:val="22"/>
          <w:szCs w:val="22"/>
        </w:rPr>
      </w:pPr>
      <w:bookmarkStart w:id="2" w:name="1.1_The_Finance_Committee_(the_Committee"/>
      <w:bookmarkEnd w:id="2"/>
      <w:r w:rsidRPr="004141A7">
        <w:rPr>
          <w:rFonts w:ascii="Arial" w:hAnsi="Arial" w:cs="Arial"/>
          <w:spacing w:val="-1"/>
          <w:sz w:val="22"/>
          <w:szCs w:val="22"/>
        </w:rPr>
        <w:t>T</w:t>
      </w:r>
      <w:r w:rsidRPr="004141A7">
        <w:rPr>
          <w:rFonts w:ascii="Arial" w:hAnsi="Arial" w:cs="Arial"/>
          <w:sz w:val="22"/>
          <w:szCs w:val="22"/>
        </w:rPr>
        <w:t>he</w:t>
      </w:r>
      <w:r w:rsidRPr="004141A7">
        <w:rPr>
          <w:rFonts w:ascii="Arial" w:hAnsi="Arial" w:cs="Arial"/>
          <w:spacing w:val="-1"/>
          <w:sz w:val="22"/>
          <w:szCs w:val="22"/>
        </w:rPr>
        <w:t xml:space="preserve"> </w:t>
      </w:r>
      <w:r w:rsidR="00F339D5" w:rsidRPr="004141A7">
        <w:rPr>
          <w:rFonts w:ascii="Arial" w:hAnsi="Arial" w:cs="Arial"/>
          <w:spacing w:val="-1"/>
          <w:sz w:val="22"/>
          <w:szCs w:val="22"/>
        </w:rPr>
        <w:t>Quality and Outcomes Committee</w:t>
      </w:r>
      <w:r w:rsidRPr="004141A7">
        <w:rPr>
          <w:rFonts w:ascii="Arial" w:hAnsi="Arial" w:cs="Arial"/>
          <w:spacing w:val="-1"/>
          <w:sz w:val="22"/>
          <w:szCs w:val="22"/>
        </w:rPr>
        <w:t xml:space="preserve"> </w:t>
      </w:r>
      <w:r w:rsidRPr="004141A7">
        <w:rPr>
          <w:rFonts w:ascii="Arial" w:hAnsi="Arial" w:cs="Arial"/>
          <w:sz w:val="22"/>
          <w:szCs w:val="22"/>
        </w:rPr>
        <w:t>is a</w:t>
      </w:r>
      <w:r w:rsidR="00F339D5" w:rsidRPr="004141A7">
        <w:rPr>
          <w:rFonts w:ascii="Arial" w:hAnsi="Arial" w:cs="Arial"/>
          <w:sz w:val="22"/>
          <w:szCs w:val="22"/>
        </w:rPr>
        <w:t xml:space="preserve"> </w:t>
      </w:r>
      <w:r w:rsidR="0072610E" w:rsidRPr="004141A7">
        <w:rPr>
          <w:rFonts w:ascii="Arial" w:hAnsi="Arial" w:cs="Arial"/>
          <w:sz w:val="22"/>
          <w:szCs w:val="22"/>
        </w:rPr>
        <w:t xml:space="preserve">non-statutory </w:t>
      </w:r>
      <w:r w:rsidR="00F339D5" w:rsidRPr="004141A7">
        <w:rPr>
          <w:rFonts w:ascii="Arial" w:hAnsi="Arial" w:cs="Arial"/>
          <w:sz w:val="22"/>
          <w:szCs w:val="22"/>
        </w:rPr>
        <w:t xml:space="preserve">Committee established by the Trust Board of Directors to support the discharge of the Board’s responsibilities </w:t>
      </w:r>
      <w:r w:rsidR="00D90373" w:rsidRPr="004141A7">
        <w:rPr>
          <w:rFonts w:ascii="Arial" w:hAnsi="Arial" w:cs="Arial"/>
          <w:sz w:val="22"/>
          <w:szCs w:val="22"/>
        </w:rPr>
        <w:t xml:space="preserve">ensuring the quality of care provided by the Trust. </w:t>
      </w:r>
    </w:p>
    <w:p w14:paraId="029906FA" w14:textId="77777777" w:rsidR="004141A7" w:rsidRPr="004141A7" w:rsidRDefault="004141A7" w:rsidP="00925A4D">
      <w:pPr>
        <w:kinsoku w:val="0"/>
        <w:overflowPunct w:val="0"/>
        <w:jc w:val="both"/>
        <w:rPr>
          <w:rFonts w:ascii="Arial" w:hAnsi="Arial" w:cs="Arial"/>
          <w:sz w:val="22"/>
          <w:szCs w:val="22"/>
        </w:rPr>
      </w:pPr>
    </w:p>
    <w:p w14:paraId="42A2EDFE" w14:textId="77777777" w:rsidR="00C600A2" w:rsidRPr="004141A7" w:rsidRDefault="00C600A2" w:rsidP="00925A4D">
      <w:pPr>
        <w:pStyle w:val="Heading1"/>
        <w:numPr>
          <w:ilvl w:val="0"/>
          <w:numId w:val="5"/>
        </w:numPr>
        <w:tabs>
          <w:tab w:val="left" w:pos="860"/>
        </w:tabs>
        <w:kinsoku w:val="0"/>
        <w:overflowPunct w:val="0"/>
        <w:jc w:val="both"/>
        <w:rPr>
          <w:rFonts w:ascii="Arial" w:hAnsi="Arial" w:cs="Arial"/>
          <w:b w:val="0"/>
          <w:bCs w:val="0"/>
          <w:color w:val="000000"/>
          <w:sz w:val="22"/>
          <w:szCs w:val="22"/>
        </w:rPr>
      </w:pPr>
      <w:bookmarkStart w:id="3" w:name="2._Purpose_and_role"/>
      <w:bookmarkStart w:id="4" w:name="bookmark1"/>
      <w:bookmarkEnd w:id="3"/>
      <w:bookmarkEnd w:id="4"/>
      <w:r w:rsidRPr="004141A7">
        <w:rPr>
          <w:rFonts w:ascii="Arial" w:hAnsi="Arial" w:cs="Arial"/>
          <w:color w:val="1F497D"/>
          <w:sz w:val="22"/>
          <w:szCs w:val="22"/>
        </w:rPr>
        <w:t>Pu</w:t>
      </w:r>
      <w:r w:rsidRPr="004141A7">
        <w:rPr>
          <w:rFonts w:ascii="Arial" w:hAnsi="Arial" w:cs="Arial"/>
          <w:color w:val="1F497D"/>
          <w:spacing w:val="-1"/>
          <w:sz w:val="22"/>
          <w:szCs w:val="22"/>
        </w:rPr>
        <w:t>r</w:t>
      </w:r>
      <w:r w:rsidRPr="004141A7">
        <w:rPr>
          <w:rFonts w:ascii="Arial" w:hAnsi="Arial" w:cs="Arial"/>
          <w:color w:val="1F497D"/>
          <w:spacing w:val="-2"/>
          <w:sz w:val="22"/>
          <w:szCs w:val="22"/>
        </w:rPr>
        <w:t>p</w:t>
      </w:r>
      <w:r w:rsidRPr="004141A7">
        <w:rPr>
          <w:rFonts w:ascii="Arial" w:hAnsi="Arial" w:cs="Arial"/>
          <w:color w:val="1F497D"/>
          <w:spacing w:val="1"/>
          <w:sz w:val="22"/>
          <w:szCs w:val="22"/>
        </w:rPr>
        <w:t>o</w:t>
      </w:r>
      <w:r w:rsidRPr="004141A7">
        <w:rPr>
          <w:rFonts w:ascii="Arial" w:hAnsi="Arial" w:cs="Arial"/>
          <w:color w:val="1F497D"/>
          <w:sz w:val="22"/>
          <w:szCs w:val="22"/>
        </w:rPr>
        <w:t>se</w:t>
      </w:r>
      <w:r w:rsidRPr="004141A7">
        <w:rPr>
          <w:rFonts w:ascii="Arial" w:hAnsi="Arial" w:cs="Arial"/>
          <w:color w:val="1F497D"/>
          <w:spacing w:val="-2"/>
          <w:sz w:val="22"/>
          <w:szCs w:val="22"/>
        </w:rPr>
        <w:t xml:space="preserve"> a</w:t>
      </w:r>
      <w:r w:rsidRPr="004141A7">
        <w:rPr>
          <w:rFonts w:ascii="Arial" w:hAnsi="Arial" w:cs="Arial"/>
          <w:color w:val="1F497D"/>
          <w:sz w:val="22"/>
          <w:szCs w:val="22"/>
        </w:rPr>
        <w:t>nd</w:t>
      </w:r>
      <w:r w:rsidRPr="004141A7">
        <w:rPr>
          <w:rFonts w:ascii="Arial" w:hAnsi="Arial" w:cs="Arial"/>
          <w:color w:val="1F497D"/>
          <w:spacing w:val="-2"/>
          <w:sz w:val="22"/>
          <w:szCs w:val="22"/>
        </w:rPr>
        <w:t xml:space="preserve"> </w:t>
      </w:r>
      <w:r w:rsidR="00C94A95" w:rsidRPr="004141A7">
        <w:rPr>
          <w:rFonts w:ascii="Arial" w:hAnsi="Arial" w:cs="Arial"/>
          <w:color w:val="17365D" w:themeColor="text2" w:themeShade="BF"/>
          <w:spacing w:val="-1"/>
          <w:sz w:val="22"/>
          <w:szCs w:val="22"/>
        </w:rPr>
        <w:t>function</w:t>
      </w:r>
    </w:p>
    <w:p w14:paraId="7F910F19" w14:textId="77777777" w:rsidR="00C600A2" w:rsidRPr="004141A7" w:rsidRDefault="00C600A2" w:rsidP="00925A4D">
      <w:pPr>
        <w:kinsoku w:val="0"/>
        <w:overflowPunct w:val="0"/>
        <w:jc w:val="both"/>
        <w:rPr>
          <w:rFonts w:ascii="Arial" w:hAnsi="Arial" w:cs="Arial"/>
          <w:sz w:val="22"/>
          <w:szCs w:val="22"/>
        </w:rPr>
      </w:pPr>
    </w:p>
    <w:p w14:paraId="7AFD2C83" w14:textId="77777777" w:rsidR="00C600A2" w:rsidRPr="004141A7" w:rsidRDefault="00A57182" w:rsidP="00925A4D">
      <w:pPr>
        <w:ind w:left="851" w:hanging="709"/>
        <w:jc w:val="both"/>
        <w:rPr>
          <w:rFonts w:ascii="Arial" w:hAnsi="Arial" w:cs="Arial"/>
          <w:sz w:val="22"/>
          <w:szCs w:val="22"/>
        </w:rPr>
      </w:pPr>
      <w:bookmarkStart w:id="5" w:name="2.1_The_purpose_of_the_Finance_Committee"/>
      <w:bookmarkEnd w:id="5"/>
      <w:r w:rsidRPr="004141A7">
        <w:rPr>
          <w:rFonts w:ascii="Arial" w:hAnsi="Arial" w:cs="Arial"/>
          <w:spacing w:val="-1"/>
          <w:sz w:val="22"/>
          <w:szCs w:val="22"/>
        </w:rPr>
        <w:t>2.1</w:t>
      </w:r>
      <w:r w:rsidRPr="004141A7">
        <w:rPr>
          <w:rFonts w:ascii="Arial" w:hAnsi="Arial" w:cs="Arial"/>
          <w:spacing w:val="-1"/>
          <w:sz w:val="22"/>
          <w:szCs w:val="22"/>
        </w:rPr>
        <w:tab/>
      </w:r>
      <w:r w:rsidR="00C600A2" w:rsidRPr="004141A7">
        <w:rPr>
          <w:rFonts w:ascii="Arial" w:hAnsi="Arial" w:cs="Arial"/>
          <w:spacing w:val="-1"/>
          <w:sz w:val="22"/>
          <w:szCs w:val="22"/>
        </w:rPr>
        <w:t>T</w:t>
      </w:r>
      <w:r w:rsidR="00C600A2" w:rsidRPr="004141A7">
        <w:rPr>
          <w:rFonts w:ascii="Arial" w:hAnsi="Arial" w:cs="Arial"/>
          <w:sz w:val="22"/>
          <w:szCs w:val="22"/>
        </w:rPr>
        <w:t>he</w:t>
      </w:r>
      <w:r w:rsidR="00C600A2" w:rsidRPr="004141A7">
        <w:rPr>
          <w:rFonts w:ascii="Arial" w:hAnsi="Arial" w:cs="Arial"/>
          <w:spacing w:val="-1"/>
          <w:sz w:val="22"/>
          <w:szCs w:val="22"/>
        </w:rPr>
        <w:t xml:space="preserve"> </w:t>
      </w:r>
      <w:r w:rsidR="00C600A2" w:rsidRPr="004141A7">
        <w:rPr>
          <w:rFonts w:ascii="Arial" w:hAnsi="Arial" w:cs="Arial"/>
          <w:sz w:val="22"/>
          <w:szCs w:val="22"/>
        </w:rPr>
        <w:t>pu</w:t>
      </w:r>
      <w:r w:rsidR="00C600A2" w:rsidRPr="004141A7">
        <w:rPr>
          <w:rFonts w:ascii="Arial" w:hAnsi="Arial" w:cs="Arial"/>
          <w:spacing w:val="-1"/>
          <w:sz w:val="22"/>
          <w:szCs w:val="22"/>
        </w:rPr>
        <w:t>r</w:t>
      </w:r>
      <w:r w:rsidR="00C600A2" w:rsidRPr="004141A7">
        <w:rPr>
          <w:rFonts w:ascii="Arial" w:hAnsi="Arial" w:cs="Arial"/>
          <w:sz w:val="22"/>
          <w:szCs w:val="22"/>
        </w:rPr>
        <w:t>pose</w:t>
      </w:r>
      <w:r w:rsidR="00C600A2" w:rsidRPr="004141A7">
        <w:rPr>
          <w:rFonts w:ascii="Arial" w:hAnsi="Arial" w:cs="Arial"/>
          <w:spacing w:val="-1"/>
          <w:sz w:val="22"/>
          <w:szCs w:val="22"/>
        </w:rPr>
        <w:t xml:space="preserve"> </w:t>
      </w:r>
      <w:r w:rsidR="00C600A2" w:rsidRPr="004141A7">
        <w:rPr>
          <w:rFonts w:ascii="Arial" w:hAnsi="Arial" w:cs="Arial"/>
          <w:sz w:val="22"/>
          <w:szCs w:val="22"/>
        </w:rPr>
        <w:t>of</w:t>
      </w:r>
      <w:r w:rsidR="00C600A2" w:rsidRPr="004141A7">
        <w:rPr>
          <w:rFonts w:ascii="Arial" w:hAnsi="Arial" w:cs="Arial"/>
          <w:spacing w:val="-1"/>
          <w:sz w:val="22"/>
          <w:szCs w:val="22"/>
        </w:rPr>
        <w:t xml:space="preserve"> </w:t>
      </w:r>
      <w:r w:rsidR="00C600A2" w:rsidRPr="004141A7">
        <w:rPr>
          <w:rFonts w:ascii="Arial" w:hAnsi="Arial" w:cs="Arial"/>
          <w:sz w:val="22"/>
          <w:szCs w:val="22"/>
        </w:rPr>
        <w:t>t</w:t>
      </w:r>
      <w:r w:rsidR="00C600A2" w:rsidRPr="004141A7">
        <w:rPr>
          <w:rFonts w:ascii="Arial" w:hAnsi="Arial" w:cs="Arial"/>
          <w:spacing w:val="2"/>
          <w:sz w:val="22"/>
          <w:szCs w:val="22"/>
        </w:rPr>
        <w:t>h</w:t>
      </w:r>
      <w:r w:rsidR="00C600A2" w:rsidRPr="004141A7">
        <w:rPr>
          <w:rFonts w:ascii="Arial" w:hAnsi="Arial" w:cs="Arial"/>
          <w:sz w:val="22"/>
          <w:szCs w:val="22"/>
        </w:rPr>
        <w:t>e</w:t>
      </w:r>
      <w:r w:rsidR="0072610E" w:rsidRPr="004141A7">
        <w:rPr>
          <w:rFonts w:ascii="Arial" w:hAnsi="Arial" w:cs="Arial"/>
          <w:sz w:val="22"/>
          <w:szCs w:val="22"/>
        </w:rPr>
        <w:t xml:space="preserve"> Quality and Outcomes Committee </w:t>
      </w:r>
      <w:r w:rsidR="00C600A2" w:rsidRPr="004141A7">
        <w:rPr>
          <w:rFonts w:ascii="Arial" w:hAnsi="Arial" w:cs="Arial"/>
          <w:sz w:val="22"/>
          <w:szCs w:val="22"/>
        </w:rPr>
        <w:t>is to</w:t>
      </w:r>
      <w:r w:rsidR="0072610E" w:rsidRPr="004141A7">
        <w:rPr>
          <w:rFonts w:ascii="Arial" w:hAnsi="Arial" w:cs="Arial"/>
          <w:sz w:val="22"/>
          <w:szCs w:val="22"/>
        </w:rPr>
        <w:t xml:space="preserve"> ensure</w:t>
      </w:r>
      <w:bookmarkStart w:id="6" w:name="2.2_Additionally,_the_Finance_Committee_"/>
      <w:bookmarkEnd w:id="6"/>
      <w:r w:rsidR="0072610E" w:rsidRPr="004141A7">
        <w:rPr>
          <w:rFonts w:ascii="Arial" w:hAnsi="Arial" w:cs="Arial"/>
          <w:sz w:val="22"/>
          <w:szCs w:val="22"/>
        </w:rPr>
        <w:t>:</w:t>
      </w:r>
    </w:p>
    <w:p w14:paraId="5DA1964C" w14:textId="77777777" w:rsidR="0072610E" w:rsidRPr="004141A7" w:rsidRDefault="0072610E" w:rsidP="00925A4D">
      <w:pPr>
        <w:ind w:left="720" w:hanging="578"/>
        <w:jc w:val="both"/>
        <w:rPr>
          <w:rFonts w:ascii="Arial" w:hAnsi="Arial" w:cs="Arial"/>
          <w:sz w:val="22"/>
          <w:szCs w:val="22"/>
        </w:rPr>
      </w:pPr>
    </w:p>
    <w:p w14:paraId="1B0FD36E" w14:textId="77777777"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2.1.1</w:t>
      </w:r>
      <w:r w:rsidRPr="004141A7">
        <w:rPr>
          <w:rFonts w:ascii="Arial" w:hAnsi="Arial" w:cs="Arial"/>
          <w:sz w:val="22"/>
          <w:szCs w:val="22"/>
        </w:rPr>
        <w:tab/>
      </w:r>
      <w:r w:rsidR="008859C5" w:rsidRPr="004141A7">
        <w:rPr>
          <w:rFonts w:ascii="Arial" w:hAnsi="Arial" w:cs="Arial"/>
          <w:sz w:val="22"/>
          <w:szCs w:val="22"/>
        </w:rPr>
        <w:t xml:space="preserve">That the Board establishes and maintains compliance with health care standards including but not restricted to standards specified by the Secretary of State, the Care Quality Commission, the NHS Commissioning Board and statutory regulators of health </w:t>
      </w:r>
      <w:r w:rsidR="00AE4BF6" w:rsidRPr="004141A7">
        <w:rPr>
          <w:rFonts w:ascii="Arial" w:hAnsi="Arial" w:cs="Arial"/>
          <w:sz w:val="22"/>
          <w:szCs w:val="22"/>
        </w:rPr>
        <w:t>care professionals</w:t>
      </w:r>
      <w:r w:rsidR="008859C5" w:rsidRPr="004141A7">
        <w:rPr>
          <w:rFonts w:ascii="Arial" w:hAnsi="Arial" w:cs="Arial"/>
          <w:sz w:val="22"/>
          <w:szCs w:val="22"/>
        </w:rPr>
        <w:t xml:space="preserve"> (including </w:t>
      </w:r>
      <w:r w:rsidR="005538CB" w:rsidRPr="004141A7">
        <w:rPr>
          <w:rFonts w:ascii="Arial" w:hAnsi="Arial" w:cs="Arial"/>
          <w:sz w:val="22"/>
          <w:szCs w:val="22"/>
        </w:rPr>
        <w:t>NHS Improvement</w:t>
      </w:r>
      <w:r w:rsidR="008859C5" w:rsidRPr="004141A7">
        <w:rPr>
          <w:rFonts w:ascii="Arial" w:hAnsi="Arial" w:cs="Arial"/>
          <w:sz w:val="22"/>
          <w:szCs w:val="22"/>
        </w:rPr>
        <w:t>);</w:t>
      </w:r>
    </w:p>
    <w:p w14:paraId="492ED311" w14:textId="77777777" w:rsidR="0072610E" w:rsidRPr="004141A7" w:rsidRDefault="0072610E" w:rsidP="00925A4D">
      <w:pPr>
        <w:ind w:left="851" w:hanging="709"/>
        <w:jc w:val="both"/>
        <w:rPr>
          <w:rFonts w:ascii="Arial" w:hAnsi="Arial" w:cs="Arial"/>
          <w:sz w:val="22"/>
          <w:szCs w:val="22"/>
        </w:rPr>
      </w:pPr>
    </w:p>
    <w:p w14:paraId="2463FE2E" w14:textId="1C71545B" w:rsidR="008859C5" w:rsidRPr="004141A7" w:rsidRDefault="0072610E" w:rsidP="00925A4D">
      <w:pPr>
        <w:ind w:left="851" w:hanging="709"/>
        <w:jc w:val="both"/>
        <w:rPr>
          <w:rFonts w:ascii="Arial" w:hAnsi="Arial" w:cs="Arial"/>
          <w:sz w:val="22"/>
          <w:szCs w:val="22"/>
        </w:rPr>
      </w:pPr>
      <w:r w:rsidRPr="004141A7">
        <w:rPr>
          <w:rFonts w:ascii="Arial" w:hAnsi="Arial" w:cs="Arial"/>
          <w:sz w:val="22"/>
          <w:szCs w:val="22"/>
        </w:rPr>
        <w:t>2.1.</w:t>
      </w:r>
      <w:r w:rsidR="00D56C0F">
        <w:rPr>
          <w:rFonts w:ascii="Arial" w:hAnsi="Arial" w:cs="Arial"/>
          <w:sz w:val="22"/>
          <w:szCs w:val="22"/>
        </w:rPr>
        <w:t>2</w:t>
      </w:r>
      <w:r w:rsidRPr="004141A7">
        <w:rPr>
          <w:rFonts w:ascii="Arial" w:hAnsi="Arial" w:cs="Arial"/>
          <w:sz w:val="22"/>
          <w:szCs w:val="22"/>
        </w:rPr>
        <w:tab/>
      </w:r>
      <w:r w:rsidR="00CE0E92" w:rsidRPr="004141A7">
        <w:rPr>
          <w:rFonts w:ascii="Arial" w:hAnsi="Arial" w:cs="Arial"/>
          <w:sz w:val="22"/>
          <w:szCs w:val="22"/>
        </w:rPr>
        <w:t xml:space="preserve">To support the </w:t>
      </w:r>
      <w:r w:rsidR="008859C5" w:rsidRPr="004141A7">
        <w:rPr>
          <w:rFonts w:ascii="Arial" w:hAnsi="Arial" w:cs="Arial"/>
          <w:sz w:val="22"/>
          <w:szCs w:val="22"/>
        </w:rPr>
        <w:t>Trust</w:t>
      </w:r>
      <w:r w:rsidR="00CE0E92" w:rsidRPr="004141A7">
        <w:rPr>
          <w:rFonts w:ascii="Arial" w:hAnsi="Arial" w:cs="Arial"/>
          <w:sz w:val="22"/>
          <w:szCs w:val="22"/>
        </w:rPr>
        <w:t xml:space="preserve"> to</w:t>
      </w:r>
      <w:r w:rsidR="008859C5" w:rsidRPr="004141A7">
        <w:rPr>
          <w:rFonts w:ascii="Arial" w:hAnsi="Arial" w:cs="Arial"/>
          <w:sz w:val="22"/>
          <w:szCs w:val="22"/>
        </w:rPr>
        <w:t xml:space="preserve"> actively engage on quality of care with patients, staff and other</w:t>
      </w:r>
      <w:r w:rsidR="00CE0E92" w:rsidRPr="004141A7">
        <w:rPr>
          <w:rFonts w:ascii="Arial" w:hAnsi="Arial" w:cs="Arial"/>
          <w:sz w:val="22"/>
          <w:szCs w:val="22"/>
        </w:rPr>
        <w:t xml:space="preserve"> relevant stakeholders and take</w:t>
      </w:r>
      <w:r w:rsidR="008859C5" w:rsidRPr="004141A7">
        <w:rPr>
          <w:rFonts w:ascii="Arial" w:hAnsi="Arial" w:cs="Arial"/>
          <w:sz w:val="22"/>
          <w:szCs w:val="22"/>
        </w:rPr>
        <w:t xml:space="preserve"> into account as appropriate views and information from these sources; </w:t>
      </w:r>
    </w:p>
    <w:p w14:paraId="2B1AFDBC" w14:textId="77777777" w:rsidR="008859C5" w:rsidRPr="004141A7" w:rsidRDefault="008859C5" w:rsidP="00925A4D">
      <w:pPr>
        <w:ind w:left="851" w:hanging="709"/>
        <w:jc w:val="both"/>
        <w:rPr>
          <w:rFonts w:ascii="Arial" w:hAnsi="Arial" w:cs="Arial"/>
          <w:sz w:val="22"/>
          <w:szCs w:val="22"/>
        </w:rPr>
      </w:pPr>
    </w:p>
    <w:p w14:paraId="4584D2AA" w14:textId="0C18E18B" w:rsidR="008859C5" w:rsidRPr="004141A7" w:rsidRDefault="008859C5" w:rsidP="00925A4D">
      <w:pPr>
        <w:ind w:left="851" w:hanging="709"/>
        <w:jc w:val="both"/>
        <w:rPr>
          <w:rFonts w:ascii="Arial" w:hAnsi="Arial" w:cs="Arial"/>
          <w:sz w:val="22"/>
          <w:szCs w:val="22"/>
        </w:rPr>
      </w:pPr>
      <w:r w:rsidRPr="004141A7">
        <w:rPr>
          <w:rFonts w:ascii="Arial" w:hAnsi="Arial" w:cs="Arial"/>
          <w:sz w:val="22"/>
          <w:szCs w:val="22"/>
        </w:rPr>
        <w:t>2.1.</w:t>
      </w:r>
      <w:r w:rsidR="00D56C0F">
        <w:rPr>
          <w:rFonts w:ascii="Arial" w:hAnsi="Arial" w:cs="Arial"/>
          <w:sz w:val="22"/>
          <w:szCs w:val="22"/>
        </w:rPr>
        <w:t>3</w:t>
      </w:r>
      <w:r w:rsidRPr="004141A7">
        <w:rPr>
          <w:rFonts w:ascii="Arial" w:hAnsi="Arial" w:cs="Arial"/>
          <w:sz w:val="22"/>
          <w:szCs w:val="22"/>
        </w:rPr>
        <w:tab/>
        <w:t xml:space="preserve">That there is clear accountability for quality of care throughout the Trust including but not restricted to systems and processes for escalating and resolving quality issues including escalating them to the Board where appropriate; </w:t>
      </w:r>
    </w:p>
    <w:p w14:paraId="13929489" w14:textId="77777777" w:rsidR="0072610E" w:rsidRPr="004141A7" w:rsidRDefault="0072610E" w:rsidP="00925A4D">
      <w:pPr>
        <w:ind w:left="851" w:hanging="709"/>
        <w:jc w:val="both"/>
        <w:rPr>
          <w:rFonts w:ascii="Arial" w:hAnsi="Arial" w:cs="Arial"/>
          <w:sz w:val="22"/>
          <w:szCs w:val="22"/>
        </w:rPr>
      </w:pPr>
    </w:p>
    <w:p w14:paraId="7958F7E6" w14:textId="2E1E09F9" w:rsidR="0072610E" w:rsidRPr="004141A7" w:rsidRDefault="008859C5" w:rsidP="00925A4D">
      <w:pPr>
        <w:ind w:left="851" w:hanging="709"/>
        <w:jc w:val="both"/>
        <w:rPr>
          <w:rFonts w:ascii="Arial" w:hAnsi="Arial" w:cs="Arial"/>
          <w:sz w:val="22"/>
          <w:szCs w:val="22"/>
        </w:rPr>
      </w:pPr>
      <w:r w:rsidRPr="004141A7">
        <w:rPr>
          <w:rFonts w:ascii="Arial" w:hAnsi="Arial" w:cs="Arial"/>
          <w:sz w:val="22"/>
          <w:szCs w:val="22"/>
        </w:rPr>
        <w:t>2.1.</w:t>
      </w:r>
      <w:r w:rsidR="00D56C0F">
        <w:rPr>
          <w:rFonts w:ascii="Arial" w:hAnsi="Arial" w:cs="Arial"/>
          <w:sz w:val="22"/>
          <w:szCs w:val="22"/>
        </w:rPr>
        <w:t>4</w:t>
      </w:r>
      <w:r w:rsidR="0072610E" w:rsidRPr="004141A7">
        <w:rPr>
          <w:rFonts w:ascii="Arial" w:hAnsi="Arial" w:cs="Arial"/>
          <w:sz w:val="22"/>
          <w:szCs w:val="22"/>
        </w:rPr>
        <w:tab/>
      </w:r>
      <w:r w:rsidR="0082111E" w:rsidRPr="004141A7">
        <w:rPr>
          <w:rFonts w:ascii="Arial" w:hAnsi="Arial" w:cs="Arial"/>
          <w:sz w:val="22"/>
          <w:szCs w:val="22"/>
        </w:rPr>
        <w:t xml:space="preserve">To support </w:t>
      </w:r>
      <w:r w:rsidRPr="004141A7">
        <w:rPr>
          <w:rFonts w:ascii="Arial" w:hAnsi="Arial" w:cs="Arial"/>
          <w:sz w:val="22"/>
          <w:szCs w:val="22"/>
        </w:rPr>
        <w:t>the Trust</w:t>
      </w:r>
      <w:r w:rsidR="0082111E" w:rsidRPr="004141A7">
        <w:rPr>
          <w:rFonts w:ascii="Arial" w:hAnsi="Arial" w:cs="Arial"/>
          <w:sz w:val="22"/>
          <w:szCs w:val="22"/>
        </w:rPr>
        <w:t xml:space="preserve">’s objective to </w:t>
      </w:r>
      <w:r w:rsidR="0072610E" w:rsidRPr="004141A7">
        <w:rPr>
          <w:rFonts w:ascii="Arial" w:hAnsi="Arial" w:cs="Arial"/>
          <w:sz w:val="22"/>
          <w:szCs w:val="22"/>
        </w:rPr>
        <w:t>striv</w:t>
      </w:r>
      <w:r w:rsidR="0082111E" w:rsidRPr="004141A7">
        <w:rPr>
          <w:rFonts w:ascii="Arial" w:hAnsi="Arial" w:cs="Arial"/>
          <w:sz w:val="22"/>
          <w:szCs w:val="22"/>
        </w:rPr>
        <w:t>e</w:t>
      </w:r>
      <w:r w:rsidR="0072610E" w:rsidRPr="004141A7">
        <w:rPr>
          <w:rFonts w:ascii="Arial" w:hAnsi="Arial" w:cs="Arial"/>
          <w:sz w:val="22"/>
          <w:szCs w:val="22"/>
        </w:rPr>
        <w:t xml:space="preserve"> for continuous quality improvement and outcomes; </w:t>
      </w:r>
    </w:p>
    <w:p w14:paraId="652B323B" w14:textId="77777777" w:rsidR="0072610E" w:rsidRPr="004141A7" w:rsidRDefault="0072610E" w:rsidP="00925A4D">
      <w:pPr>
        <w:ind w:left="851" w:hanging="709"/>
        <w:jc w:val="both"/>
        <w:rPr>
          <w:rFonts w:ascii="Arial" w:hAnsi="Arial" w:cs="Arial"/>
          <w:sz w:val="22"/>
          <w:szCs w:val="22"/>
        </w:rPr>
      </w:pPr>
    </w:p>
    <w:p w14:paraId="4532EF0E" w14:textId="07268F87" w:rsidR="00C2545E" w:rsidRPr="004141A7" w:rsidRDefault="0072610E" w:rsidP="00925A4D">
      <w:pPr>
        <w:ind w:left="851" w:hanging="709"/>
        <w:jc w:val="both"/>
        <w:rPr>
          <w:rFonts w:ascii="Arial" w:hAnsi="Arial" w:cs="Arial"/>
          <w:sz w:val="22"/>
          <w:szCs w:val="22"/>
        </w:rPr>
      </w:pPr>
      <w:r w:rsidRPr="004141A7">
        <w:rPr>
          <w:rFonts w:ascii="Arial" w:hAnsi="Arial" w:cs="Arial"/>
          <w:sz w:val="22"/>
          <w:szCs w:val="22"/>
        </w:rPr>
        <w:t>2.1.</w:t>
      </w:r>
      <w:r w:rsidR="00D56C0F">
        <w:rPr>
          <w:rFonts w:ascii="Arial" w:hAnsi="Arial" w:cs="Arial"/>
          <w:sz w:val="22"/>
          <w:szCs w:val="22"/>
        </w:rPr>
        <w:t>5</w:t>
      </w:r>
      <w:r w:rsidRPr="004141A7">
        <w:rPr>
          <w:rFonts w:ascii="Arial" w:hAnsi="Arial" w:cs="Arial"/>
          <w:sz w:val="22"/>
          <w:szCs w:val="22"/>
        </w:rPr>
        <w:tab/>
      </w:r>
      <w:r w:rsidR="004A433B" w:rsidRPr="004141A7">
        <w:rPr>
          <w:rFonts w:ascii="Arial" w:hAnsi="Arial" w:cs="Arial"/>
          <w:sz w:val="22"/>
          <w:szCs w:val="22"/>
        </w:rPr>
        <w:t>To support the objective that</w:t>
      </w:r>
      <w:r w:rsidRPr="004141A7">
        <w:rPr>
          <w:rFonts w:ascii="Arial" w:hAnsi="Arial" w:cs="Arial"/>
          <w:sz w:val="22"/>
          <w:szCs w:val="22"/>
        </w:rPr>
        <w:t xml:space="preserve"> every member of staff that has contact with patients, or whose actions directly affect patient care, is motivated and enabled to deliver effective, safe, and person centred care</w:t>
      </w:r>
      <w:r w:rsidR="008859C5" w:rsidRPr="004141A7">
        <w:rPr>
          <w:rFonts w:ascii="Arial" w:hAnsi="Arial" w:cs="Arial"/>
          <w:sz w:val="22"/>
          <w:szCs w:val="22"/>
        </w:rPr>
        <w:t xml:space="preserve"> in line with the NHS Constitution</w:t>
      </w:r>
      <w:r w:rsidR="00C2545E" w:rsidRPr="004141A7">
        <w:rPr>
          <w:rFonts w:ascii="Arial" w:hAnsi="Arial" w:cs="Arial"/>
          <w:sz w:val="22"/>
          <w:szCs w:val="22"/>
        </w:rPr>
        <w:t>;</w:t>
      </w:r>
      <w:r w:rsidR="00197900" w:rsidRPr="004141A7">
        <w:rPr>
          <w:rFonts w:ascii="Arial" w:hAnsi="Arial" w:cs="Arial"/>
          <w:sz w:val="22"/>
          <w:szCs w:val="22"/>
        </w:rPr>
        <w:t xml:space="preserve"> and</w:t>
      </w:r>
    </w:p>
    <w:p w14:paraId="4E09BBF5" w14:textId="77777777" w:rsidR="00C2545E" w:rsidRPr="004141A7" w:rsidRDefault="00C2545E" w:rsidP="00925A4D">
      <w:pPr>
        <w:ind w:left="851" w:hanging="709"/>
        <w:jc w:val="both"/>
        <w:rPr>
          <w:rFonts w:ascii="Arial" w:hAnsi="Arial" w:cs="Arial"/>
          <w:sz w:val="22"/>
          <w:szCs w:val="22"/>
        </w:rPr>
      </w:pPr>
    </w:p>
    <w:p w14:paraId="667C97F8" w14:textId="11E4CD44" w:rsidR="004F3F97" w:rsidRDefault="00C2545E" w:rsidP="00925A4D">
      <w:pPr>
        <w:ind w:left="851" w:hanging="709"/>
        <w:jc w:val="both"/>
        <w:rPr>
          <w:rFonts w:ascii="Arial" w:hAnsi="Arial" w:cs="Arial"/>
          <w:sz w:val="22"/>
          <w:szCs w:val="22"/>
        </w:rPr>
      </w:pPr>
      <w:r w:rsidRPr="004141A7">
        <w:rPr>
          <w:rFonts w:ascii="Arial" w:hAnsi="Arial" w:cs="Arial"/>
          <w:sz w:val="22"/>
          <w:szCs w:val="22"/>
        </w:rPr>
        <w:t>2.1.</w:t>
      </w:r>
      <w:r w:rsidR="00D56C0F">
        <w:rPr>
          <w:rFonts w:ascii="Arial" w:hAnsi="Arial" w:cs="Arial"/>
          <w:sz w:val="22"/>
          <w:szCs w:val="22"/>
        </w:rPr>
        <w:t>6</w:t>
      </w:r>
      <w:r w:rsidRPr="004141A7">
        <w:rPr>
          <w:rFonts w:ascii="Arial" w:hAnsi="Arial" w:cs="Arial"/>
          <w:sz w:val="22"/>
          <w:szCs w:val="22"/>
        </w:rPr>
        <w:tab/>
        <w:t xml:space="preserve">To consider the operational and quality risks to the Trust’s ability to </w:t>
      </w:r>
      <w:r w:rsidR="00197900" w:rsidRPr="004141A7">
        <w:rPr>
          <w:rFonts w:ascii="Arial" w:hAnsi="Arial" w:cs="Arial"/>
          <w:sz w:val="22"/>
          <w:szCs w:val="22"/>
        </w:rPr>
        <w:t>achieve high quality care and continuous quality improvement</w:t>
      </w:r>
      <w:r w:rsidR="004F3F97" w:rsidRPr="004141A7">
        <w:rPr>
          <w:rFonts w:ascii="Arial" w:hAnsi="Arial" w:cs="Arial"/>
          <w:sz w:val="22"/>
          <w:szCs w:val="22"/>
        </w:rPr>
        <w:t>.</w:t>
      </w:r>
    </w:p>
    <w:p w14:paraId="11A36F51" w14:textId="45F22016" w:rsidR="002B23D0" w:rsidRDefault="002B23D0" w:rsidP="00925A4D">
      <w:pPr>
        <w:ind w:left="851" w:hanging="709"/>
        <w:jc w:val="both"/>
        <w:rPr>
          <w:rFonts w:ascii="Arial" w:hAnsi="Arial" w:cs="Arial"/>
          <w:sz w:val="22"/>
          <w:szCs w:val="22"/>
        </w:rPr>
      </w:pPr>
    </w:p>
    <w:p w14:paraId="74C5C587" w14:textId="301C702E" w:rsidR="002B23D0" w:rsidRPr="003F451D" w:rsidRDefault="002B23D0" w:rsidP="00925A4D">
      <w:pPr>
        <w:ind w:left="851" w:hanging="709"/>
        <w:jc w:val="both"/>
        <w:rPr>
          <w:rFonts w:ascii="Arial" w:hAnsi="Arial" w:cs="Arial"/>
          <w:sz w:val="22"/>
          <w:szCs w:val="22"/>
        </w:rPr>
      </w:pPr>
      <w:r w:rsidRPr="003F451D">
        <w:rPr>
          <w:rFonts w:ascii="Arial" w:hAnsi="Arial" w:cs="Arial"/>
          <w:sz w:val="22"/>
          <w:szCs w:val="22"/>
        </w:rPr>
        <w:t>2.1.7</w:t>
      </w:r>
      <w:r w:rsidRPr="003F451D">
        <w:rPr>
          <w:rFonts w:ascii="Arial" w:hAnsi="Arial" w:cs="Arial"/>
          <w:sz w:val="22"/>
          <w:szCs w:val="22"/>
        </w:rPr>
        <w:tab/>
        <w:t>To support the Trust’s objective to reduce health inequalit</w:t>
      </w:r>
      <w:r w:rsidR="00FD2B94" w:rsidRPr="003F451D">
        <w:rPr>
          <w:rFonts w:ascii="Arial" w:hAnsi="Arial" w:cs="Arial"/>
          <w:sz w:val="22"/>
          <w:szCs w:val="22"/>
        </w:rPr>
        <w:t>ies amongst its patients and the community</w:t>
      </w:r>
    </w:p>
    <w:p w14:paraId="06B09644" w14:textId="77777777" w:rsidR="0072610E" w:rsidRPr="004141A7" w:rsidRDefault="0072610E" w:rsidP="00925A4D">
      <w:pPr>
        <w:jc w:val="both"/>
        <w:rPr>
          <w:rFonts w:ascii="Arial" w:hAnsi="Arial" w:cs="Arial"/>
          <w:sz w:val="22"/>
          <w:szCs w:val="22"/>
        </w:rPr>
      </w:pPr>
    </w:p>
    <w:p w14:paraId="3F815C1C" w14:textId="77777777" w:rsidR="0072610E" w:rsidRPr="004141A7" w:rsidRDefault="0072610E" w:rsidP="00925A4D">
      <w:pPr>
        <w:tabs>
          <w:tab w:val="left" w:pos="851"/>
        </w:tabs>
        <w:ind w:left="142"/>
        <w:jc w:val="both"/>
        <w:rPr>
          <w:rFonts w:ascii="Arial" w:hAnsi="Arial" w:cs="Arial"/>
          <w:sz w:val="22"/>
          <w:szCs w:val="22"/>
        </w:rPr>
      </w:pPr>
      <w:r w:rsidRPr="004141A7">
        <w:rPr>
          <w:rFonts w:ascii="Arial" w:hAnsi="Arial" w:cs="Arial"/>
          <w:sz w:val="22"/>
          <w:szCs w:val="22"/>
        </w:rPr>
        <w:t>2.2</w:t>
      </w:r>
      <w:r w:rsidRPr="004141A7">
        <w:rPr>
          <w:rFonts w:ascii="Arial" w:hAnsi="Arial" w:cs="Arial"/>
          <w:sz w:val="22"/>
          <w:szCs w:val="22"/>
        </w:rPr>
        <w:tab/>
        <w:t>To achieve this, the Committee shall:</w:t>
      </w:r>
    </w:p>
    <w:p w14:paraId="60B77ADB" w14:textId="77777777" w:rsidR="0072610E" w:rsidRPr="004141A7" w:rsidRDefault="0072610E" w:rsidP="00925A4D">
      <w:pPr>
        <w:jc w:val="both"/>
        <w:rPr>
          <w:rFonts w:ascii="Arial" w:hAnsi="Arial" w:cs="Arial"/>
          <w:sz w:val="22"/>
          <w:szCs w:val="22"/>
        </w:rPr>
      </w:pPr>
    </w:p>
    <w:p w14:paraId="79F117D8" w14:textId="77777777"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2.2.1</w:t>
      </w:r>
      <w:r w:rsidRPr="004141A7">
        <w:rPr>
          <w:rFonts w:ascii="Arial" w:hAnsi="Arial" w:cs="Arial"/>
          <w:sz w:val="22"/>
          <w:szCs w:val="22"/>
        </w:rPr>
        <w:tab/>
        <w:t>Extend the Board’s monitoring and scrutiny of the s</w:t>
      </w:r>
      <w:r w:rsidR="00CE0E92" w:rsidRPr="004141A7">
        <w:rPr>
          <w:rFonts w:ascii="Arial" w:hAnsi="Arial" w:cs="Arial"/>
          <w:sz w:val="22"/>
          <w:szCs w:val="22"/>
        </w:rPr>
        <w:t>tandards of quality, compliance and</w:t>
      </w:r>
      <w:r w:rsidRPr="004141A7">
        <w:rPr>
          <w:rFonts w:ascii="Arial" w:hAnsi="Arial" w:cs="Arial"/>
          <w:sz w:val="22"/>
          <w:szCs w:val="22"/>
        </w:rPr>
        <w:t xml:space="preserve"> performance of Trust services</w:t>
      </w:r>
      <w:r w:rsidR="00CE0E92" w:rsidRPr="004141A7">
        <w:rPr>
          <w:rFonts w:ascii="Arial" w:hAnsi="Arial" w:cs="Arial"/>
          <w:sz w:val="22"/>
          <w:szCs w:val="22"/>
        </w:rPr>
        <w:t xml:space="preserve"> and the workforce </w:t>
      </w:r>
      <w:r w:rsidR="00CD4713" w:rsidRPr="004141A7">
        <w:rPr>
          <w:rFonts w:ascii="Arial" w:hAnsi="Arial" w:cs="Arial"/>
          <w:sz w:val="22"/>
          <w:szCs w:val="22"/>
        </w:rPr>
        <w:t>strategy</w:t>
      </w:r>
      <w:r w:rsidR="00CE0E92" w:rsidRPr="004141A7">
        <w:rPr>
          <w:rFonts w:ascii="Arial" w:hAnsi="Arial" w:cs="Arial"/>
          <w:sz w:val="22"/>
          <w:szCs w:val="22"/>
        </w:rPr>
        <w:t xml:space="preserve"> which supports this</w:t>
      </w:r>
      <w:r w:rsidRPr="004141A7">
        <w:rPr>
          <w:rFonts w:ascii="Arial" w:hAnsi="Arial" w:cs="Arial"/>
          <w:sz w:val="22"/>
          <w:szCs w:val="22"/>
        </w:rPr>
        <w:t>;</w:t>
      </w:r>
    </w:p>
    <w:p w14:paraId="312CB613" w14:textId="77777777" w:rsidR="0072610E" w:rsidRPr="004141A7" w:rsidRDefault="0072610E" w:rsidP="00925A4D">
      <w:pPr>
        <w:ind w:left="851" w:hanging="709"/>
        <w:jc w:val="both"/>
        <w:rPr>
          <w:rFonts w:ascii="Arial" w:hAnsi="Arial" w:cs="Arial"/>
          <w:sz w:val="22"/>
          <w:szCs w:val="22"/>
        </w:rPr>
      </w:pPr>
    </w:p>
    <w:p w14:paraId="1B51D371" w14:textId="77777777"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2.2.2</w:t>
      </w:r>
      <w:r w:rsidRPr="004141A7">
        <w:rPr>
          <w:rFonts w:ascii="Arial" w:hAnsi="Arial" w:cs="Arial"/>
          <w:sz w:val="22"/>
          <w:szCs w:val="22"/>
        </w:rPr>
        <w:tab/>
        <w:t>Make recommendations to the Board on opportunities for improvement in the quality of services;</w:t>
      </w:r>
    </w:p>
    <w:p w14:paraId="2D29560B" w14:textId="77777777" w:rsidR="0072610E" w:rsidRPr="004141A7" w:rsidRDefault="0072610E" w:rsidP="00925A4D">
      <w:pPr>
        <w:ind w:left="851" w:hanging="709"/>
        <w:jc w:val="both"/>
        <w:rPr>
          <w:rFonts w:ascii="Arial" w:hAnsi="Arial" w:cs="Arial"/>
          <w:sz w:val="22"/>
          <w:szCs w:val="22"/>
        </w:rPr>
      </w:pPr>
    </w:p>
    <w:p w14:paraId="25D69C1F" w14:textId="77777777"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2.2.3</w:t>
      </w:r>
      <w:r w:rsidRPr="004141A7">
        <w:rPr>
          <w:rFonts w:ascii="Arial" w:hAnsi="Arial" w:cs="Arial"/>
          <w:sz w:val="22"/>
          <w:szCs w:val="22"/>
        </w:rPr>
        <w:tab/>
        <w:t>Support and encourage quality improvement where opportunities are identified</w:t>
      </w:r>
      <w:r w:rsidR="00CE0E92" w:rsidRPr="004141A7">
        <w:rPr>
          <w:rFonts w:ascii="Arial" w:hAnsi="Arial" w:cs="Arial"/>
          <w:sz w:val="22"/>
          <w:szCs w:val="22"/>
        </w:rPr>
        <w:t>.</w:t>
      </w:r>
    </w:p>
    <w:p w14:paraId="3530069D" w14:textId="77777777" w:rsidR="0072610E" w:rsidRPr="004141A7" w:rsidRDefault="0072610E" w:rsidP="00925A4D">
      <w:pPr>
        <w:jc w:val="both"/>
        <w:rPr>
          <w:rFonts w:ascii="Arial" w:hAnsi="Arial" w:cs="Arial"/>
          <w:sz w:val="22"/>
          <w:szCs w:val="22"/>
        </w:rPr>
      </w:pPr>
    </w:p>
    <w:p w14:paraId="0E7A751A" w14:textId="77777777"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2.3</w:t>
      </w:r>
      <w:r w:rsidRPr="004141A7">
        <w:rPr>
          <w:rFonts w:ascii="Arial" w:hAnsi="Arial" w:cs="Arial"/>
          <w:sz w:val="22"/>
          <w:szCs w:val="22"/>
        </w:rPr>
        <w:tab/>
        <w:t>The Committee shall discharge this function on behalf of the Board of Directors by:</w:t>
      </w:r>
    </w:p>
    <w:p w14:paraId="7A0BD05C" w14:textId="77777777" w:rsidR="0072610E" w:rsidRPr="004141A7" w:rsidRDefault="0072610E" w:rsidP="00925A4D">
      <w:pPr>
        <w:tabs>
          <w:tab w:val="left" w:pos="993"/>
        </w:tabs>
        <w:jc w:val="both"/>
        <w:rPr>
          <w:rFonts w:ascii="Arial" w:hAnsi="Arial" w:cs="Arial"/>
          <w:sz w:val="22"/>
          <w:szCs w:val="22"/>
        </w:rPr>
      </w:pPr>
    </w:p>
    <w:p w14:paraId="3245403A" w14:textId="2C652B9B"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2.3.</w:t>
      </w:r>
      <w:r w:rsidR="00D56C0F">
        <w:rPr>
          <w:rFonts w:ascii="Arial" w:hAnsi="Arial" w:cs="Arial"/>
          <w:sz w:val="22"/>
          <w:szCs w:val="22"/>
        </w:rPr>
        <w:t>1</w:t>
      </w:r>
      <w:r w:rsidRPr="004141A7">
        <w:rPr>
          <w:rFonts w:ascii="Arial" w:hAnsi="Arial" w:cs="Arial"/>
          <w:sz w:val="22"/>
          <w:szCs w:val="22"/>
        </w:rPr>
        <w:tab/>
        <w:t>Seeking and considering such additional sources of evidence upon which to base its opinion on the robustness of Board Assurance with regards to ‘quality governance’; and</w:t>
      </w:r>
    </w:p>
    <w:p w14:paraId="25BDACA4" w14:textId="77777777" w:rsidR="0072610E" w:rsidRPr="004141A7" w:rsidRDefault="0072610E" w:rsidP="00925A4D">
      <w:pPr>
        <w:ind w:left="851" w:hanging="709"/>
        <w:jc w:val="both"/>
        <w:rPr>
          <w:rFonts w:ascii="Arial" w:hAnsi="Arial" w:cs="Arial"/>
          <w:sz w:val="22"/>
          <w:szCs w:val="22"/>
        </w:rPr>
      </w:pPr>
    </w:p>
    <w:p w14:paraId="7894D290" w14:textId="702EAEAF" w:rsidR="0072610E" w:rsidRPr="004141A7" w:rsidRDefault="0072610E" w:rsidP="00925A4D">
      <w:pPr>
        <w:ind w:left="851" w:hanging="709"/>
        <w:jc w:val="both"/>
        <w:rPr>
          <w:rFonts w:ascii="Arial" w:hAnsi="Arial" w:cs="Arial"/>
          <w:sz w:val="22"/>
          <w:szCs w:val="22"/>
        </w:rPr>
      </w:pPr>
      <w:r w:rsidRPr="004141A7">
        <w:rPr>
          <w:rFonts w:ascii="Arial" w:hAnsi="Arial" w:cs="Arial"/>
          <w:sz w:val="22"/>
          <w:szCs w:val="22"/>
        </w:rPr>
        <w:t>2.3.</w:t>
      </w:r>
      <w:r w:rsidR="00D56C0F">
        <w:rPr>
          <w:rFonts w:ascii="Arial" w:hAnsi="Arial" w:cs="Arial"/>
          <w:sz w:val="22"/>
          <w:szCs w:val="22"/>
        </w:rPr>
        <w:t>2</w:t>
      </w:r>
      <w:r w:rsidRPr="004141A7">
        <w:rPr>
          <w:rFonts w:ascii="Arial" w:hAnsi="Arial" w:cs="Arial"/>
          <w:sz w:val="22"/>
          <w:szCs w:val="22"/>
        </w:rPr>
        <w:tab/>
        <w:t>Working in consultation with the Audit Committee</w:t>
      </w:r>
      <w:r w:rsidR="00A10B17" w:rsidRPr="004141A7">
        <w:rPr>
          <w:rFonts w:ascii="Arial" w:hAnsi="Arial" w:cs="Arial"/>
          <w:sz w:val="22"/>
          <w:szCs w:val="22"/>
        </w:rPr>
        <w:t>, People Committee</w:t>
      </w:r>
      <w:r w:rsidRPr="004141A7">
        <w:rPr>
          <w:rFonts w:ascii="Arial" w:hAnsi="Arial" w:cs="Arial"/>
          <w:sz w:val="22"/>
          <w:szCs w:val="22"/>
        </w:rPr>
        <w:t xml:space="preserve"> and the Finance</w:t>
      </w:r>
      <w:r w:rsidR="00BF2938" w:rsidRPr="004141A7">
        <w:rPr>
          <w:rFonts w:ascii="Arial" w:hAnsi="Arial" w:cs="Arial"/>
          <w:sz w:val="22"/>
          <w:szCs w:val="22"/>
        </w:rPr>
        <w:t xml:space="preserve"> &amp; Digital</w:t>
      </w:r>
      <w:r w:rsidRPr="004141A7">
        <w:rPr>
          <w:rFonts w:ascii="Arial" w:hAnsi="Arial" w:cs="Arial"/>
          <w:sz w:val="22"/>
          <w:szCs w:val="22"/>
        </w:rPr>
        <w:t xml:space="preserve"> Committee, cross-referencing data and ensuring alignment of the Board assurances derived from the activities of each Committee.</w:t>
      </w:r>
    </w:p>
    <w:p w14:paraId="005EC6FE" w14:textId="58220ECE" w:rsidR="004141A7" w:rsidRDefault="004141A7" w:rsidP="00925A4D">
      <w:pPr>
        <w:widowControl/>
        <w:autoSpaceDE/>
        <w:autoSpaceDN/>
        <w:adjustRightInd/>
        <w:rPr>
          <w:rFonts w:ascii="Arial" w:hAnsi="Arial" w:cs="Arial"/>
          <w:b/>
          <w:bCs/>
          <w:color w:val="000000"/>
          <w:spacing w:val="1"/>
          <w:sz w:val="22"/>
          <w:szCs w:val="22"/>
        </w:rPr>
      </w:pPr>
      <w:r>
        <w:rPr>
          <w:rFonts w:ascii="Arial" w:hAnsi="Arial" w:cs="Arial"/>
          <w:b/>
          <w:bCs/>
          <w:color w:val="000000"/>
          <w:spacing w:val="1"/>
          <w:sz w:val="22"/>
          <w:szCs w:val="22"/>
        </w:rPr>
        <w:br w:type="page"/>
      </w:r>
    </w:p>
    <w:p w14:paraId="4F04A84F" w14:textId="43AD5B12" w:rsidR="000A131A" w:rsidRPr="004141A7" w:rsidRDefault="000A131A" w:rsidP="00925A4D">
      <w:pPr>
        <w:pStyle w:val="ListParagraph"/>
        <w:numPr>
          <w:ilvl w:val="0"/>
          <w:numId w:val="5"/>
        </w:numPr>
        <w:tabs>
          <w:tab w:val="left" w:pos="851"/>
        </w:tabs>
        <w:ind w:left="142" w:firstLine="0"/>
        <w:jc w:val="both"/>
        <w:rPr>
          <w:rFonts w:ascii="Arial" w:hAnsi="Arial" w:cs="Arial"/>
          <w:b/>
          <w:color w:val="31849B" w:themeColor="accent5" w:themeShade="BF"/>
          <w:sz w:val="22"/>
          <w:szCs w:val="22"/>
        </w:rPr>
      </w:pPr>
      <w:r w:rsidRPr="004141A7">
        <w:rPr>
          <w:rFonts w:ascii="Arial" w:hAnsi="Arial" w:cs="Arial"/>
          <w:b/>
          <w:color w:val="17365D" w:themeColor="text2" w:themeShade="BF"/>
          <w:sz w:val="22"/>
          <w:szCs w:val="22"/>
        </w:rPr>
        <w:lastRenderedPageBreak/>
        <w:t>Stakeholder Community</w:t>
      </w:r>
    </w:p>
    <w:p w14:paraId="6C8B887F" w14:textId="77777777" w:rsidR="004141A7" w:rsidRPr="004141A7" w:rsidRDefault="004141A7" w:rsidP="00925A4D">
      <w:pPr>
        <w:pStyle w:val="ListParagraph"/>
        <w:tabs>
          <w:tab w:val="left" w:pos="851"/>
        </w:tabs>
        <w:ind w:left="142"/>
        <w:jc w:val="both"/>
        <w:rPr>
          <w:rFonts w:ascii="Arial" w:hAnsi="Arial" w:cs="Arial"/>
          <w:b/>
          <w:color w:val="31849B" w:themeColor="accent5" w:themeShade="BF"/>
          <w:sz w:val="22"/>
          <w:szCs w:val="22"/>
        </w:rPr>
      </w:pPr>
    </w:p>
    <w:p w14:paraId="69A964F5" w14:textId="4C9CC3A8" w:rsidR="004141A7" w:rsidRPr="004141A7" w:rsidRDefault="000A131A" w:rsidP="00925A4D">
      <w:pPr>
        <w:pStyle w:val="ListParagraph"/>
        <w:numPr>
          <w:ilvl w:val="1"/>
          <w:numId w:val="5"/>
        </w:numPr>
        <w:ind w:left="851" w:hanging="709"/>
        <w:jc w:val="both"/>
        <w:rPr>
          <w:rFonts w:ascii="Arial" w:hAnsi="Arial" w:cs="Arial"/>
          <w:sz w:val="22"/>
          <w:szCs w:val="22"/>
        </w:rPr>
      </w:pPr>
      <w:r w:rsidRPr="004141A7">
        <w:rPr>
          <w:rFonts w:ascii="Arial" w:hAnsi="Arial" w:cs="Arial"/>
          <w:sz w:val="22"/>
          <w:szCs w:val="22"/>
        </w:rPr>
        <w:t>The Committee’s primary responsibility is to the Board of Directors, as detailed above. However, in order to discharge these responsibilities appropriately the Committee must work in close partnership with a number of internal and external Stakeholders. These Stakeholders influence the work of the Committee by:</w:t>
      </w:r>
    </w:p>
    <w:p w14:paraId="6F56CCC9" w14:textId="77777777" w:rsidR="000A131A" w:rsidRPr="004141A7" w:rsidRDefault="000A131A" w:rsidP="00925A4D">
      <w:pPr>
        <w:pStyle w:val="ListParagraph"/>
        <w:numPr>
          <w:ilvl w:val="0"/>
          <w:numId w:val="24"/>
        </w:numPr>
        <w:ind w:left="851" w:firstLine="0"/>
        <w:jc w:val="both"/>
        <w:rPr>
          <w:rFonts w:ascii="Arial" w:hAnsi="Arial" w:cs="Arial"/>
          <w:sz w:val="22"/>
          <w:szCs w:val="22"/>
        </w:rPr>
      </w:pPr>
      <w:r w:rsidRPr="004141A7">
        <w:rPr>
          <w:rFonts w:ascii="Arial" w:hAnsi="Arial" w:cs="Arial"/>
          <w:sz w:val="22"/>
          <w:szCs w:val="22"/>
        </w:rPr>
        <w:t>establishing external benchmark standards and requirements</w:t>
      </w:r>
    </w:p>
    <w:p w14:paraId="6FFB21F8" w14:textId="77777777" w:rsidR="000A131A" w:rsidRPr="004141A7" w:rsidRDefault="000A131A" w:rsidP="00925A4D">
      <w:pPr>
        <w:pStyle w:val="ListParagraph"/>
        <w:numPr>
          <w:ilvl w:val="0"/>
          <w:numId w:val="24"/>
        </w:numPr>
        <w:ind w:left="851" w:firstLine="0"/>
        <w:jc w:val="both"/>
        <w:rPr>
          <w:rFonts w:ascii="Arial" w:hAnsi="Arial" w:cs="Arial"/>
          <w:sz w:val="22"/>
          <w:szCs w:val="22"/>
        </w:rPr>
      </w:pPr>
      <w:r w:rsidRPr="004141A7">
        <w:rPr>
          <w:rFonts w:ascii="Arial" w:hAnsi="Arial" w:cs="Arial"/>
          <w:sz w:val="22"/>
          <w:szCs w:val="22"/>
        </w:rPr>
        <w:t xml:space="preserve">providing insights on current and emerging risks </w:t>
      </w:r>
    </w:p>
    <w:p w14:paraId="10532281" w14:textId="66F3DA55" w:rsidR="000A131A" w:rsidRDefault="000A131A" w:rsidP="00925A4D">
      <w:pPr>
        <w:pStyle w:val="ListParagraph"/>
        <w:numPr>
          <w:ilvl w:val="0"/>
          <w:numId w:val="24"/>
        </w:numPr>
        <w:ind w:left="851" w:firstLine="0"/>
        <w:jc w:val="both"/>
        <w:rPr>
          <w:rFonts w:ascii="Arial" w:hAnsi="Arial" w:cs="Arial"/>
          <w:sz w:val="22"/>
          <w:szCs w:val="22"/>
        </w:rPr>
      </w:pPr>
      <w:r w:rsidRPr="004141A7">
        <w:rPr>
          <w:rFonts w:ascii="Arial" w:hAnsi="Arial" w:cs="Arial"/>
          <w:sz w:val="22"/>
          <w:szCs w:val="22"/>
        </w:rPr>
        <w:t>providing / receiving assurance on the suitability and efficacy of the Trust’s approach.</w:t>
      </w:r>
    </w:p>
    <w:p w14:paraId="340BDD53" w14:textId="77777777" w:rsidR="004141A7" w:rsidRPr="004141A7" w:rsidRDefault="004141A7" w:rsidP="00925A4D">
      <w:pPr>
        <w:pStyle w:val="ListParagraph"/>
        <w:ind w:left="851"/>
        <w:jc w:val="both"/>
        <w:rPr>
          <w:rFonts w:ascii="Arial" w:hAnsi="Arial" w:cs="Arial"/>
          <w:sz w:val="22"/>
          <w:szCs w:val="22"/>
        </w:rPr>
      </w:pPr>
    </w:p>
    <w:p w14:paraId="605F68A2" w14:textId="350AF28D" w:rsidR="000A131A" w:rsidRDefault="000A131A" w:rsidP="00925A4D">
      <w:pPr>
        <w:pStyle w:val="ListParagraph"/>
        <w:numPr>
          <w:ilvl w:val="1"/>
          <w:numId w:val="5"/>
        </w:numPr>
        <w:ind w:left="851" w:hanging="851"/>
        <w:jc w:val="both"/>
        <w:rPr>
          <w:rFonts w:ascii="Arial" w:hAnsi="Arial" w:cs="Arial"/>
          <w:sz w:val="22"/>
          <w:szCs w:val="22"/>
        </w:rPr>
      </w:pPr>
      <w:r w:rsidRPr="004141A7">
        <w:rPr>
          <w:rFonts w:ascii="Arial" w:hAnsi="Arial" w:cs="Arial"/>
          <w:sz w:val="22"/>
          <w:szCs w:val="22"/>
        </w:rPr>
        <w:t>The Stakeholders of the Committee are identified below:</w:t>
      </w:r>
    </w:p>
    <w:p w14:paraId="0007E1FE" w14:textId="77777777" w:rsidR="004141A7" w:rsidRPr="004141A7" w:rsidRDefault="004141A7" w:rsidP="00925A4D">
      <w:pPr>
        <w:pStyle w:val="ListParagraph"/>
        <w:ind w:left="851" w:hanging="851"/>
        <w:jc w:val="both"/>
        <w:rPr>
          <w:rFonts w:ascii="Arial" w:hAnsi="Arial" w:cs="Arial"/>
          <w:sz w:val="22"/>
          <w:szCs w:val="22"/>
        </w:rPr>
      </w:pPr>
    </w:p>
    <w:p w14:paraId="473DEA6A" w14:textId="77777777" w:rsidR="000A131A" w:rsidRPr="004141A7" w:rsidRDefault="000A131A" w:rsidP="00925A4D">
      <w:pPr>
        <w:ind w:left="851"/>
        <w:rPr>
          <w:rFonts w:ascii="Arial" w:hAnsi="Arial" w:cs="Arial"/>
          <w:sz w:val="22"/>
          <w:szCs w:val="22"/>
          <w:u w:val="single"/>
        </w:rPr>
      </w:pPr>
      <w:r w:rsidRPr="004141A7">
        <w:rPr>
          <w:rFonts w:ascii="Arial" w:hAnsi="Arial" w:cs="Arial"/>
          <w:sz w:val="22"/>
          <w:szCs w:val="22"/>
          <w:u w:val="single"/>
        </w:rPr>
        <w:t>Internal (accountable to)</w:t>
      </w:r>
    </w:p>
    <w:p w14:paraId="2D56BD00" w14:textId="77777777" w:rsidR="000A131A" w:rsidRPr="004141A7" w:rsidRDefault="000A131A" w:rsidP="00925A4D">
      <w:pPr>
        <w:pStyle w:val="ListParagraph"/>
        <w:numPr>
          <w:ilvl w:val="0"/>
          <w:numId w:val="25"/>
        </w:numPr>
        <w:ind w:left="851" w:firstLine="0"/>
        <w:jc w:val="both"/>
        <w:rPr>
          <w:rFonts w:ascii="Arial" w:hAnsi="Arial" w:cs="Arial"/>
          <w:sz w:val="22"/>
          <w:szCs w:val="22"/>
        </w:rPr>
      </w:pPr>
      <w:r w:rsidRPr="004141A7">
        <w:rPr>
          <w:rFonts w:ascii="Arial" w:hAnsi="Arial" w:cs="Arial"/>
          <w:sz w:val="22"/>
          <w:szCs w:val="22"/>
        </w:rPr>
        <w:t>Board of Directors</w:t>
      </w:r>
    </w:p>
    <w:p w14:paraId="739D7054" w14:textId="49758DC9" w:rsidR="000A131A" w:rsidRDefault="000A131A" w:rsidP="00925A4D">
      <w:pPr>
        <w:pStyle w:val="ListParagraph"/>
        <w:numPr>
          <w:ilvl w:val="0"/>
          <w:numId w:val="25"/>
        </w:numPr>
        <w:ind w:left="851" w:firstLine="0"/>
        <w:jc w:val="both"/>
        <w:rPr>
          <w:rFonts w:ascii="Arial" w:hAnsi="Arial" w:cs="Arial"/>
          <w:sz w:val="22"/>
          <w:szCs w:val="22"/>
        </w:rPr>
      </w:pPr>
      <w:r w:rsidRPr="004141A7">
        <w:rPr>
          <w:rFonts w:ascii="Arial" w:hAnsi="Arial" w:cs="Arial"/>
          <w:sz w:val="22"/>
          <w:szCs w:val="22"/>
        </w:rPr>
        <w:t>Council of Governors</w:t>
      </w:r>
    </w:p>
    <w:p w14:paraId="3DCD40EC" w14:textId="77777777" w:rsidR="004141A7" w:rsidRPr="004141A7" w:rsidRDefault="004141A7" w:rsidP="00925A4D">
      <w:pPr>
        <w:pStyle w:val="ListParagraph"/>
        <w:ind w:left="851"/>
        <w:jc w:val="both"/>
        <w:rPr>
          <w:rFonts w:ascii="Arial" w:hAnsi="Arial" w:cs="Arial"/>
          <w:sz w:val="22"/>
          <w:szCs w:val="22"/>
        </w:rPr>
      </w:pPr>
    </w:p>
    <w:p w14:paraId="79EB43B8" w14:textId="77777777" w:rsidR="000A131A" w:rsidRPr="004141A7" w:rsidRDefault="000A131A" w:rsidP="00925A4D">
      <w:pPr>
        <w:ind w:left="851"/>
        <w:rPr>
          <w:rFonts w:ascii="Arial" w:hAnsi="Arial" w:cs="Arial"/>
          <w:sz w:val="22"/>
          <w:szCs w:val="22"/>
          <w:u w:val="single"/>
        </w:rPr>
      </w:pPr>
      <w:r w:rsidRPr="004141A7">
        <w:rPr>
          <w:rFonts w:ascii="Arial" w:hAnsi="Arial" w:cs="Arial"/>
          <w:sz w:val="22"/>
          <w:szCs w:val="22"/>
          <w:u w:val="single"/>
        </w:rPr>
        <w:t>External</w:t>
      </w:r>
    </w:p>
    <w:p w14:paraId="5191D7C3" w14:textId="77777777" w:rsidR="000A131A" w:rsidRPr="004141A7" w:rsidRDefault="000A131A" w:rsidP="00925A4D">
      <w:pPr>
        <w:pStyle w:val="ListParagraph"/>
        <w:numPr>
          <w:ilvl w:val="0"/>
          <w:numId w:val="27"/>
        </w:numPr>
        <w:ind w:left="851" w:firstLine="0"/>
        <w:jc w:val="both"/>
        <w:rPr>
          <w:rFonts w:ascii="Arial" w:hAnsi="Arial" w:cs="Arial"/>
          <w:sz w:val="22"/>
          <w:szCs w:val="22"/>
        </w:rPr>
      </w:pPr>
      <w:r w:rsidRPr="004141A7">
        <w:rPr>
          <w:rFonts w:ascii="Arial" w:hAnsi="Arial" w:cs="Arial"/>
          <w:sz w:val="22"/>
          <w:szCs w:val="22"/>
        </w:rPr>
        <w:t>NHS England and Improvement</w:t>
      </w:r>
    </w:p>
    <w:p w14:paraId="630F3FA9" w14:textId="77777777" w:rsidR="000A131A" w:rsidRPr="004141A7" w:rsidRDefault="000A131A" w:rsidP="00925A4D">
      <w:pPr>
        <w:pStyle w:val="ListParagraph"/>
        <w:numPr>
          <w:ilvl w:val="0"/>
          <w:numId w:val="27"/>
        </w:numPr>
        <w:ind w:left="851" w:firstLine="0"/>
        <w:jc w:val="both"/>
        <w:rPr>
          <w:rFonts w:ascii="Arial" w:hAnsi="Arial" w:cs="Arial"/>
          <w:sz w:val="22"/>
          <w:szCs w:val="22"/>
        </w:rPr>
      </w:pPr>
      <w:r w:rsidRPr="004141A7">
        <w:rPr>
          <w:rFonts w:ascii="Arial" w:hAnsi="Arial" w:cs="Arial"/>
          <w:sz w:val="22"/>
          <w:szCs w:val="22"/>
        </w:rPr>
        <w:t>C</w:t>
      </w:r>
      <w:r w:rsidR="00CB10A0" w:rsidRPr="004141A7">
        <w:rPr>
          <w:rFonts w:ascii="Arial" w:hAnsi="Arial" w:cs="Arial"/>
          <w:sz w:val="22"/>
          <w:szCs w:val="22"/>
        </w:rPr>
        <w:t>are Quality Commission</w:t>
      </w:r>
    </w:p>
    <w:p w14:paraId="5B0A1ED8" w14:textId="77777777" w:rsidR="00CB10A0" w:rsidRPr="004141A7" w:rsidRDefault="00CB10A0" w:rsidP="00925A4D">
      <w:pPr>
        <w:ind w:left="851"/>
        <w:rPr>
          <w:rFonts w:ascii="Arial" w:hAnsi="Arial" w:cs="Arial"/>
          <w:b/>
          <w:sz w:val="22"/>
          <w:szCs w:val="22"/>
        </w:rPr>
      </w:pPr>
    </w:p>
    <w:p w14:paraId="2E4E2640" w14:textId="06406A3D" w:rsidR="000A131A" w:rsidRPr="004141A7" w:rsidRDefault="000A131A" w:rsidP="00925A4D">
      <w:pPr>
        <w:ind w:left="851"/>
        <w:rPr>
          <w:rFonts w:ascii="Arial" w:hAnsi="Arial" w:cs="Arial"/>
          <w:b/>
          <w:sz w:val="22"/>
          <w:szCs w:val="22"/>
          <w:u w:val="single"/>
        </w:rPr>
      </w:pPr>
      <w:r w:rsidRPr="004141A7">
        <w:rPr>
          <w:rFonts w:ascii="Arial" w:hAnsi="Arial" w:cs="Arial"/>
          <w:b/>
          <w:sz w:val="22"/>
          <w:szCs w:val="22"/>
          <w:u w:val="single"/>
        </w:rPr>
        <w:t>Stakeholder Analysis</w:t>
      </w:r>
    </w:p>
    <w:p w14:paraId="70386B17" w14:textId="77777777" w:rsidR="004141A7" w:rsidRPr="004141A7" w:rsidRDefault="004141A7" w:rsidP="00925A4D">
      <w:pPr>
        <w:ind w:left="851" w:hanging="851"/>
        <w:rPr>
          <w:rFonts w:ascii="Arial" w:hAnsi="Arial" w:cs="Arial"/>
          <w:b/>
          <w:sz w:val="22"/>
          <w:szCs w:val="22"/>
        </w:rPr>
      </w:pPr>
    </w:p>
    <w:p w14:paraId="071E40AB" w14:textId="3F7155C1" w:rsidR="000A131A" w:rsidRDefault="000A131A" w:rsidP="00925A4D">
      <w:pPr>
        <w:pStyle w:val="ListParagraph"/>
        <w:numPr>
          <w:ilvl w:val="1"/>
          <w:numId w:val="5"/>
        </w:numPr>
        <w:ind w:left="851" w:hanging="851"/>
        <w:jc w:val="both"/>
        <w:rPr>
          <w:rFonts w:ascii="Arial" w:hAnsi="Arial" w:cs="Arial"/>
          <w:sz w:val="22"/>
          <w:szCs w:val="22"/>
        </w:rPr>
      </w:pPr>
      <w:r w:rsidRPr="004141A7">
        <w:rPr>
          <w:rFonts w:ascii="Arial" w:hAnsi="Arial" w:cs="Arial"/>
          <w:sz w:val="22"/>
          <w:szCs w:val="22"/>
        </w:rPr>
        <w:t xml:space="preserve">The Terms of Reference and the responsibilities of the </w:t>
      </w:r>
      <w:r w:rsidR="00CB10A0" w:rsidRPr="004141A7">
        <w:rPr>
          <w:rFonts w:ascii="Arial" w:hAnsi="Arial" w:cs="Arial"/>
          <w:sz w:val="22"/>
          <w:szCs w:val="22"/>
        </w:rPr>
        <w:t>Committee (QOC)</w:t>
      </w:r>
      <w:r w:rsidRPr="004141A7">
        <w:rPr>
          <w:rFonts w:ascii="Arial" w:hAnsi="Arial" w:cs="Arial"/>
          <w:sz w:val="22"/>
          <w:szCs w:val="22"/>
        </w:rPr>
        <w:t xml:space="preserve"> are critically dependent on an accurate understanding of the Stakeholder community and their associated requirements, especially any deliverables that are required.</w:t>
      </w:r>
    </w:p>
    <w:p w14:paraId="79F3A573" w14:textId="77777777" w:rsidR="004141A7" w:rsidRPr="004141A7" w:rsidRDefault="004141A7" w:rsidP="00925A4D">
      <w:pPr>
        <w:pStyle w:val="ListParagraph"/>
        <w:ind w:left="851" w:hanging="851"/>
        <w:jc w:val="both"/>
        <w:rPr>
          <w:rFonts w:ascii="Arial" w:hAnsi="Arial" w:cs="Arial"/>
          <w:sz w:val="22"/>
          <w:szCs w:val="22"/>
        </w:rPr>
      </w:pPr>
    </w:p>
    <w:p w14:paraId="2EA38450" w14:textId="131F32E7" w:rsidR="000A131A" w:rsidRDefault="000A131A" w:rsidP="00925A4D">
      <w:pPr>
        <w:pStyle w:val="ListParagraph"/>
        <w:numPr>
          <w:ilvl w:val="1"/>
          <w:numId w:val="5"/>
        </w:numPr>
        <w:ind w:left="851" w:hanging="851"/>
        <w:jc w:val="both"/>
        <w:rPr>
          <w:rFonts w:ascii="Arial" w:hAnsi="Arial" w:cs="Arial"/>
          <w:sz w:val="22"/>
          <w:szCs w:val="22"/>
        </w:rPr>
      </w:pPr>
      <w:r w:rsidRPr="004141A7">
        <w:rPr>
          <w:rFonts w:ascii="Arial" w:hAnsi="Arial" w:cs="Arial"/>
          <w:sz w:val="22"/>
          <w:szCs w:val="22"/>
        </w:rPr>
        <w:t xml:space="preserve">The following table provides an analysis of the requirements and dependencies associated with the </w:t>
      </w:r>
      <w:r w:rsidR="00CB10A0" w:rsidRPr="004141A7">
        <w:rPr>
          <w:rFonts w:ascii="Arial" w:hAnsi="Arial" w:cs="Arial"/>
          <w:sz w:val="22"/>
          <w:szCs w:val="22"/>
        </w:rPr>
        <w:t>Committee’</w:t>
      </w:r>
      <w:r w:rsidRPr="004141A7">
        <w:rPr>
          <w:rFonts w:ascii="Arial" w:hAnsi="Arial" w:cs="Arial"/>
          <w:sz w:val="22"/>
          <w:szCs w:val="22"/>
        </w:rPr>
        <w:t>s Stakeholder Community.</w:t>
      </w:r>
    </w:p>
    <w:p w14:paraId="2EF080CA" w14:textId="77777777" w:rsidR="004141A7" w:rsidRPr="004141A7" w:rsidRDefault="004141A7" w:rsidP="00925A4D">
      <w:pPr>
        <w:ind w:left="851" w:hanging="851"/>
        <w:jc w:val="both"/>
        <w:rPr>
          <w:rFonts w:ascii="Arial" w:hAnsi="Arial" w:cs="Arial"/>
          <w:sz w:val="22"/>
          <w:szCs w:val="22"/>
        </w:rPr>
      </w:pPr>
    </w:p>
    <w:p w14:paraId="5217C0A3" w14:textId="063603A0" w:rsidR="000A131A" w:rsidRDefault="000A131A" w:rsidP="00925A4D">
      <w:pPr>
        <w:pStyle w:val="ListParagraph"/>
        <w:numPr>
          <w:ilvl w:val="1"/>
          <w:numId w:val="5"/>
        </w:numPr>
        <w:ind w:left="851" w:hanging="851"/>
        <w:jc w:val="both"/>
        <w:rPr>
          <w:rFonts w:ascii="Arial" w:hAnsi="Arial" w:cs="Arial"/>
          <w:sz w:val="22"/>
          <w:szCs w:val="22"/>
        </w:rPr>
      </w:pPr>
      <w:r w:rsidRPr="004141A7">
        <w:rPr>
          <w:rFonts w:ascii="Arial" w:hAnsi="Arial" w:cs="Arial"/>
          <w:b/>
          <w:sz w:val="22"/>
          <w:szCs w:val="22"/>
        </w:rPr>
        <w:t xml:space="preserve">Requirements for </w:t>
      </w:r>
      <w:r w:rsidR="00CB10A0" w:rsidRPr="004141A7">
        <w:rPr>
          <w:rFonts w:ascii="Arial" w:hAnsi="Arial" w:cs="Arial"/>
          <w:b/>
          <w:sz w:val="22"/>
          <w:szCs w:val="22"/>
        </w:rPr>
        <w:t>QOC</w:t>
      </w:r>
      <w:r w:rsidRPr="004141A7">
        <w:rPr>
          <w:rFonts w:ascii="Arial" w:hAnsi="Arial" w:cs="Arial"/>
          <w:sz w:val="22"/>
          <w:szCs w:val="22"/>
        </w:rPr>
        <w:t xml:space="preserve"> - Explains what the Committee is required to do based on the requirements of the stakeholder.</w:t>
      </w:r>
    </w:p>
    <w:p w14:paraId="6135BF34" w14:textId="77777777" w:rsidR="004141A7" w:rsidRPr="004141A7" w:rsidRDefault="004141A7" w:rsidP="00925A4D">
      <w:pPr>
        <w:ind w:left="851" w:hanging="851"/>
        <w:jc w:val="both"/>
        <w:rPr>
          <w:rFonts w:ascii="Arial" w:hAnsi="Arial" w:cs="Arial"/>
          <w:sz w:val="22"/>
          <w:szCs w:val="22"/>
        </w:rPr>
      </w:pPr>
    </w:p>
    <w:p w14:paraId="7446034E" w14:textId="2B2F308C" w:rsidR="000A131A" w:rsidRDefault="000A131A" w:rsidP="00925A4D">
      <w:pPr>
        <w:pStyle w:val="ListParagraph"/>
        <w:numPr>
          <w:ilvl w:val="1"/>
          <w:numId w:val="5"/>
        </w:numPr>
        <w:ind w:left="851" w:hanging="851"/>
        <w:jc w:val="both"/>
        <w:rPr>
          <w:rFonts w:ascii="Arial" w:hAnsi="Arial" w:cs="Arial"/>
          <w:sz w:val="22"/>
          <w:szCs w:val="22"/>
        </w:rPr>
      </w:pPr>
      <w:r w:rsidRPr="004141A7">
        <w:rPr>
          <w:rFonts w:ascii="Arial" w:hAnsi="Arial" w:cs="Arial"/>
          <w:b/>
          <w:sz w:val="22"/>
          <w:szCs w:val="22"/>
        </w:rPr>
        <w:t xml:space="preserve">Inputs into </w:t>
      </w:r>
      <w:r w:rsidR="00CB10A0" w:rsidRPr="004141A7">
        <w:rPr>
          <w:rFonts w:ascii="Arial" w:hAnsi="Arial" w:cs="Arial"/>
          <w:b/>
          <w:sz w:val="22"/>
          <w:szCs w:val="22"/>
        </w:rPr>
        <w:t>QOC</w:t>
      </w:r>
      <w:r w:rsidRPr="004141A7">
        <w:rPr>
          <w:rFonts w:ascii="Arial" w:hAnsi="Arial" w:cs="Arial"/>
          <w:sz w:val="22"/>
          <w:szCs w:val="22"/>
        </w:rPr>
        <w:t xml:space="preserve"> - Explains what needs to be provided into the Committee to allow it to fulfil the requirements of the stakeholder.</w:t>
      </w:r>
    </w:p>
    <w:p w14:paraId="4C66406D" w14:textId="77777777" w:rsidR="004141A7" w:rsidRPr="004141A7" w:rsidRDefault="004141A7" w:rsidP="004141A7">
      <w:pPr>
        <w:jc w:val="both"/>
        <w:rPr>
          <w:rFonts w:ascii="Arial" w:hAnsi="Arial" w:cs="Arial"/>
          <w:sz w:val="22"/>
          <w:szCs w:val="22"/>
        </w:rPr>
      </w:pPr>
    </w:p>
    <w:tbl>
      <w:tblPr>
        <w:tblStyle w:val="TableGrid"/>
        <w:tblW w:w="0" w:type="auto"/>
        <w:tblInd w:w="151" w:type="dxa"/>
        <w:tblLook w:val="04A0" w:firstRow="1" w:lastRow="0" w:firstColumn="1" w:lastColumn="0" w:noHBand="0" w:noVBand="1"/>
      </w:tblPr>
      <w:tblGrid>
        <w:gridCol w:w="1590"/>
        <w:gridCol w:w="1683"/>
        <w:gridCol w:w="1524"/>
        <w:gridCol w:w="2100"/>
        <w:gridCol w:w="1556"/>
        <w:gridCol w:w="1313"/>
      </w:tblGrid>
      <w:tr w:rsidR="000A131A" w:rsidRPr="004141A7" w14:paraId="53B6BE55" w14:textId="77777777" w:rsidTr="000A131A">
        <w:trPr>
          <w:tblHeader/>
        </w:trPr>
        <w:tc>
          <w:tcPr>
            <w:tcW w:w="9979" w:type="dxa"/>
            <w:gridSpan w:val="6"/>
            <w:shd w:val="clear" w:color="auto" w:fill="92D050"/>
          </w:tcPr>
          <w:p w14:paraId="3CF9BC39" w14:textId="77777777" w:rsidR="000A131A" w:rsidRPr="004141A7" w:rsidRDefault="000A131A" w:rsidP="000A131A">
            <w:pPr>
              <w:rPr>
                <w:rFonts w:ascii="Arial" w:hAnsi="Arial" w:cs="Arial"/>
                <w:sz w:val="22"/>
              </w:rPr>
            </w:pPr>
            <w:r w:rsidRPr="004141A7">
              <w:rPr>
                <w:rFonts w:ascii="Arial" w:hAnsi="Arial" w:cs="Arial"/>
                <w:sz w:val="22"/>
              </w:rPr>
              <w:t>Internal Stakeholder Community</w:t>
            </w:r>
          </w:p>
        </w:tc>
      </w:tr>
      <w:tr w:rsidR="000A131A" w:rsidRPr="004141A7" w14:paraId="1BCC4D67" w14:textId="77777777" w:rsidTr="000A131A">
        <w:tc>
          <w:tcPr>
            <w:tcW w:w="1617" w:type="dxa"/>
            <w:vMerge w:val="restart"/>
            <w:shd w:val="clear" w:color="auto" w:fill="D6E3BC" w:themeFill="accent3" w:themeFillTint="66"/>
            <w:vAlign w:val="center"/>
          </w:tcPr>
          <w:p w14:paraId="24B0A4BD" w14:textId="77777777" w:rsidR="000A131A" w:rsidRPr="004141A7" w:rsidRDefault="000A131A" w:rsidP="000A131A">
            <w:pPr>
              <w:rPr>
                <w:rFonts w:ascii="Arial" w:hAnsi="Arial" w:cs="Arial"/>
                <w:sz w:val="22"/>
              </w:rPr>
            </w:pPr>
            <w:r w:rsidRPr="004141A7">
              <w:rPr>
                <w:rFonts w:ascii="Arial" w:hAnsi="Arial" w:cs="Arial"/>
                <w:sz w:val="22"/>
              </w:rPr>
              <w:t>Stakeholder</w:t>
            </w:r>
          </w:p>
        </w:tc>
        <w:tc>
          <w:tcPr>
            <w:tcW w:w="3248" w:type="dxa"/>
            <w:gridSpan w:val="2"/>
            <w:shd w:val="clear" w:color="auto" w:fill="D6E3BC" w:themeFill="accent3" w:themeFillTint="66"/>
            <w:vAlign w:val="center"/>
          </w:tcPr>
          <w:p w14:paraId="27ACA2AE" w14:textId="77777777" w:rsidR="000A131A" w:rsidRPr="004141A7" w:rsidRDefault="000A131A" w:rsidP="00CB10A0">
            <w:pPr>
              <w:rPr>
                <w:rFonts w:ascii="Arial" w:hAnsi="Arial" w:cs="Arial"/>
                <w:sz w:val="22"/>
                <w:szCs w:val="22"/>
              </w:rPr>
            </w:pPr>
            <w:r w:rsidRPr="004141A7">
              <w:rPr>
                <w:rFonts w:ascii="Arial" w:hAnsi="Arial" w:cs="Arial"/>
                <w:sz w:val="22"/>
                <w:szCs w:val="22"/>
              </w:rPr>
              <w:t xml:space="preserve">Requirements for </w:t>
            </w:r>
            <w:r w:rsidR="00CB10A0" w:rsidRPr="004141A7">
              <w:rPr>
                <w:rFonts w:ascii="Arial" w:hAnsi="Arial" w:cs="Arial"/>
                <w:sz w:val="22"/>
                <w:szCs w:val="22"/>
              </w:rPr>
              <w:t>QOC</w:t>
            </w:r>
          </w:p>
        </w:tc>
        <w:tc>
          <w:tcPr>
            <w:tcW w:w="3790" w:type="dxa"/>
            <w:gridSpan w:val="2"/>
            <w:shd w:val="clear" w:color="auto" w:fill="D6E3BC" w:themeFill="accent3" w:themeFillTint="66"/>
            <w:vAlign w:val="center"/>
          </w:tcPr>
          <w:p w14:paraId="24E9B3A5" w14:textId="77777777" w:rsidR="000A131A" w:rsidRPr="004141A7" w:rsidRDefault="000A131A" w:rsidP="00CB10A0">
            <w:pPr>
              <w:rPr>
                <w:rFonts w:ascii="Arial" w:hAnsi="Arial" w:cs="Arial"/>
                <w:sz w:val="22"/>
                <w:szCs w:val="22"/>
              </w:rPr>
            </w:pPr>
            <w:r w:rsidRPr="004141A7">
              <w:rPr>
                <w:rFonts w:ascii="Arial" w:hAnsi="Arial" w:cs="Arial"/>
                <w:sz w:val="22"/>
                <w:szCs w:val="22"/>
              </w:rPr>
              <w:t xml:space="preserve">Inputs into </w:t>
            </w:r>
            <w:r w:rsidR="00CB10A0" w:rsidRPr="004141A7">
              <w:rPr>
                <w:rFonts w:ascii="Arial" w:hAnsi="Arial" w:cs="Arial"/>
                <w:sz w:val="22"/>
                <w:szCs w:val="22"/>
              </w:rPr>
              <w:t>QOC</w:t>
            </w:r>
          </w:p>
        </w:tc>
        <w:tc>
          <w:tcPr>
            <w:tcW w:w="1324" w:type="dxa"/>
            <w:vMerge w:val="restart"/>
            <w:shd w:val="clear" w:color="auto" w:fill="D6E3BC" w:themeFill="accent3" w:themeFillTint="66"/>
          </w:tcPr>
          <w:p w14:paraId="349D90E4" w14:textId="77777777" w:rsidR="000A131A" w:rsidRPr="004141A7" w:rsidRDefault="000A131A" w:rsidP="000A131A">
            <w:pPr>
              <w:rPr>
                <w:rFonts w:ascii="Arial" w:hAnsi="Arial" w:cs="Arial"/>
                <w:sz w:val="22"/>
              </w:rPr>
            </w:pPr>
            <w:r w:rsidRPr="004141A7">
              <w:rPr>
                <w:rFonts w:ascii="Arial" w:hAnsi="Arial" w:cs="Arial"/>
                <w:sz w:val="22"/>
              </w:rPr>
              <w:t>Section Reference</w:t>
            </w:r>
          </w:p>
        </w:tc>
      </w:tr>
      <w:tr w:rsidR="000A131A" w:rsidRPr="004141A7" w14:paraId="2882A378" w14:textId="77777777" w:rsidTr="000A131A">
        <w:tc>
          <w:tcPr>
            <w:tcW w:w="1617" w:type="dxa"/>
            <w:vMerge/>
            <w:shd w:val="clear" w:color="auto" w:fill="D6E3BC" w:themeFill="accent3" w:themeFillTint="66"/>
          </w:tcPr>
          <w:p w14:paraId="07C22257" w14:textId="77777777" w:rsidR="000A131A" w:rsidRPr="004141A7" w:rsidRDefault="000A131A" w:rsidP="000A131A">
            <w:pPr>
              <w:rPr>
                <w:rFonts w:ascii="Arial" w:hAnsi="Arial" w:cs="Arial"/>
                <w:sz w:val="22"/>
              </w:rPr>
            </w:pPr>
          </w:p>
        </w:tc>
        <w:tc>
          <w:tcPr>
            <w:tcW w:w="1711" w:type="dxa"/>
            <w:shd w:val="clear" w:color="auto" w:fill="D6E3BC" w:themeFill="accent3" w:themeFillTint="66"/>
          </w:tcPr>
          <w:p w14:paraId="3DAC26BE" w14:textId="77777777" w:rsidR="000A131A" w:rsidRPr="004141A7" w:rsidRDefault="000A131A" w:rsidP="000A131A">
            <w:pPr>
              <w:rPr>
                <w:rFonts w:ascii="Arial" w:hAnsi="Arial" w:cs="Arial"/>
                <w:sz w:val="22"/>
              </w:rPr>
            </w:pPr>
            <w:r w:rsidRPr="004141A7">
              <w:rPr>
                <w:rFonts w:ascii="Arial" w:hAnsi="Arial" w:cs="Arial"/>
                <w:sz w:val="22"/>
              </w:rPr>
              <w:t>General</w:t>
            </w:r>
          </w:p>
        </w:tc>
        <w:tc>
          <w:tcPr>
            <w:tcW w:w="1537" w:type="dxa"/>
            <w:shd w:val="clear" w:color="auto" w:fill="D6E3BC" w:themeFill="accent3" w:themeFillTint="66"/>
          </w:tcPr>
          <w:p w14:paraId="10571746" w14:textId="77777777" w:rsidR="000A131A" w:rsidRPr="004141A7" w:rsidRDefault="000A131A" w:rsidP="000A131A">
            <w:pPr>
              <w:rPr>
                <w:rFonts w:ascii="Arial" w:hAnsi="Arial" w:cs="Arial"/>
                <w:sz w:val="22"/>
              </w:rPr>
            </w:pPr>
            <w:r w:rsidRPr="004141A7">
              <w:rPr>
                <w:rFonts w:ascii="Arial" w:hAnsi="Arial" w:cs="Arial"/>
                <w:sz w:val="22"/>
              </w:rPr>
              <w:t>Formal Deliverables</w:t>
            </w:r>
          </w:p>
        </w:tc>
        <w:tc>
          <w:tcPr>
            <w:tcW w:w="2217" w:type="dxa"/>
            <w:shd w:val="clear" w:color="auto" w:fill="D6E3BC" w:themeFill="accent3" w:themeFillTint="66"/>
          </w:tcPr>
          <w:p w14:paraId="7824A082" w14:textId="77777777" w:rsidR="000A131A" w:rsidRPr="004141A7" w:rsidRDefault="000A131A" w:rsidP="000A131A">
            <w:pPr>
              <w:rPr>
                <w:rFonts w:ascii="Arial" w:hAnsi="Arial" w:cs="Arial"/>
                <w:sz w:val="22"/>
              </w:rPr>
            </w:pPr>
            <w:r w:rsidRPr="004141A7">
              <w:rPr>
                <w:rFonts w:ascii="Arial" w:hAnsi="Arial" w:cs="Arial"/>
                <w:sz w:val="22"/>
              </w:rPr>
              <w:t>General</w:t>
            </w:r>
          </w:p>
        </w:tc>
        <w:tc>
          <w:tcPr>
            <w:tcW w:w="1573" w:type="dxa"/>
            <w:shd w:val="clear" w:color="auto" w:fill="D6E3BC" w:themeFill="accent3" w:themeFillTint="66"/>
          </w:tcPr>
          <w:p w14:paraId="302E9164" w14:textId="77777777" w:rsidR="000A131A" w:rsidRPr="004141A7" w:rsidRDefault="000A131A" w:rsidP="000A131A">
            <w:pPr>
              <w:rPr>
                <w:rFonts w:ascii="Arial" w:hAnsi="Arial" w:cs="Arial"/>
                <w:sz w:val="22"/>
              </w:rPr>
            </w:pPr>
            <w:r w:rsidRPr="004141A7">
              <w:rPr>
                <w:rFonts w:ascii="Arial" w:hAnsi="Arial" w:cs="Arial"/>
                <w:sz w:val="22"/>
              </w:rPr>
              <w:t>Formal</w:t>
            </w:r>
          </w:p>
          <w:p w14:paraId="058C6E0B" w14:textId="77777777" w:rsidR="000A131A" w:rsidRPr="004141A7" w:rsidRDefault="000A131A" w:rsidP="000A131A">
            <w:pPr>
              <w:rPr>
                <w:rFonts w:ascii="Arial" w:hAnsi="Arial" w:cs="Arial"/>
                <w:sz w:val="22"/>
              </w:rPr>
            </w:pPr>
            <w:r w:rsidRPr="004141A7">
              <w:rPr>
                <w:rFonts w:ascii="Arial" w:hAnsi="Arial" w:cs="Arial"/>
                <w:sz w:val="22"/>
              </w:rPr>
              <w:t>Deliverables</w:t>
            </w:r>
          </w:p>
        </w:tc>
        <w:tc>
          <w:tcPr>
            <w:tcW w:w="1324" w:type="dxa"/>
            <w:vMerge/>
            <w:shd w:val="clear" w:color="auto" w:fill="D6E3BC" w:themeFill="accent3" w:themeFillTint="66"/>
          </w:tcPr>
          <w:p w14:paraId="77663EC3" w14:textId="77777777" w:rsidR="000A131A" w:rsidRPr="004141A7" w:rsidRDefault="000A131A" w:rsidP="000A131A">
            <w:pPr>
              <w:rPr>
                <w:rFonts w:ascii="Arial" w:hAnsi="Arial" w:cs="Arial"/>
                <w:sz w:val="22"/>
              </w:rPr>
            </w:pPr>
          </w:p>
        </w:tc>
      </w:tr>
      <w:tr w:rsidR="000A131A" w:rsidRPr="004141A7" w14:paraId="7110EFAC" w14:textId="77777777" w:rsidTr="000A131A">
        <w:tc>
          <w:tcPr>
            <w:tcW w:w="1617" w:type="dxa"/>
          </w:tcPr>
          <w:p w14:paraId="36C60A56" w14:textId="77777777" w:rsidR="000A131A" w:rsidRPr="004141A7" w:rsidRDefault="000A131A" w:rsidP="000A131A">
            <w:pPr>
              <w:rPr>
                <w:rFonts w:ascii="Arial" w:hAnsi="Arial" w:cs="Arial"/>
                <w:sz w:val="22"/>
              </w:rPr>
            </w:pPr>
            <w:r w:rsidRPr="004141A7">
              <w:rPr>
                <w:rFonts w:ascii="Arial" w:hAnsi="Arial" w:cs="Arial"/>
                <w:sz w:val="22"/>
              </w:rPr>
              <w:t>Board of Directors</w:t>
            </w:r>
          </w:p>
        </w:tc>
        <w:tc>
          <w:tcPr>
            <w:tcW w:w="1711" w:type="dxa"/>
          </w:tcPr>
          <w:p w14:paraId="6687539D" w14:textId="77777777" w:rsidR="000A131A" w:rsidRPr="004141A7" w:rsidRDefault="000A131A" w:rsidP="000A131A">
            <w:pPr>
              <w:rPr>
                <w:rFonts w:ascii="Arial" w:hAnsi="Arial" w:cs="Arial"/>
                <w:sz w:val="22"/>
              </w:rPr>
            </w:pPr>
            <w:r w:rsidRPr="004141A7">
              <w:rPr>
                <w:rFonts w:ascii="Arial" w:hAnsi="Arial" w:cs="Arial"/>
                <w:sz w:val="22"/>
              </w:rPr>
              <w:t>To advise on status, risks, opportunities associated with the key parameters listed in 2.1</w:t>
            </w:r>
          </w:p>
        </w:tc>
        <w:tc>
          <w:tcPr>
            <w:tcW w:w="1537" w:type="dxa"/>
          </w:tcPr>
          <w:p w14:paraId="709FAE16" w14:textId="77777777" w:rsidR="000A131A" w:rsidRPr="004141A7" w:rsidRDefault="000A131A" w:rsidP="000A131A">
            <w:pPr>
              <w:rPr>
                <w:rFonts w:ascii="Arial" w:hAnsi="Arial" w:cs="Arial"/>
                <w:sz w:val="22"/>
              </w:rPr>
            </w:pPr>
            <w:r w:rsidRPr="004141A7">
              <w:rPr>
                <w:rFonts w:ascii="Arial" w:hAnsi="Arial" w:cs="Arial"/>
                <w:sz w:val="22"/>
              </w:rPr>
              <w:t>Chair Report (after each meeting)</w:t>
            </w:r>
          </w:p>
          <w:p w14:paraId="38E66C17" w14:textId="77777777" w:rsidR="000A131A" w:rsidRPr="004141A7" w:rsidRDefault="000A131A" w:rsidP="000A131A">
            <w:pPr>
              <w:rPr>
                <w:rFonts w:ascii="Arial" w:hAnsi="Arial" w:cs="Arial"/>
                <w:sz w:val="22"/>
              </w:rPr>
            </w:pPr>
          </w:p>
        </w:tc>
        <w:tc>
          <w:tcPr>
            <w:tcW w:w="2217" w:type="dxa"/>
          </w:tcPr>
          <w:p w14:paraId="7ACD8FFC" w14:textId="77777777" w:rsidR="000A131A" w:rsidRPr="004141A7" w:rsidRDefault="000A131A" w:rsidP="000A131A">
            <w:pPr>
              <w:rPr>
                <w:rFonts w:ascii="Arial" w:hAnsi="Arial" w:cs="Arial"/>
                <w:sz w:val="22"/>
              </w:rPr>
            </w:pPr>
            <w:r w:rsidRPr="004141A7">
              <w:rPr>
                <w:rFonts w:ascii="Arial" w:hAnsi="Arial" w:cs="Arial"/>
                <w:sz w:val="22"/>
              </w:rPr>
              <w:t>Approve Terms of Reference</w:t>
            </w:r>
          </w:p>
        </w:tc>
        <w:tc>
          <w:tcPr>
            <w:tcW w:w="1573" w:type="dxa"/>
            <w:shd w:val="clear" w:color="auto" w:fill="D9D9D9" w:themeFill="background1" w:themeFillShade="D9"/>
          </w:tcPr>
          <w:p w14:paraId="3B19AA63" w14:textId="77777777" w:rsidR="000A131A" w:rsidRPr="004141A7" w:rsidRDefault="000A131A" w:rsidP="000A131A">
            <w:pPr>
              <w:rPr>
                <w:rFonts w:ascii="Arial" w:hAnsi="Arial" w:cs="Arial"/>
                <w:sz w:val="22"/>
              </w:rPr>
            </w:pPr>
            <w:r w:rsidRPr="004141A7">
              <w:rPr>
                <w:rFonts w:ascii="Arial" w:hAnsi="Arial" w:cs="Arial"/>
                <w:sz w:val="22"/>
              </w:rPr>
              <w:t>None</w:t>
            </w:r>
          </w:p>
          <w:p w14:paraId="62AA6AE9" w14:textId="77777777" w:rsidR="000A131A" w:rsidRPr="004141A7" w:rsidRDefault="000A131A" w:rsidP="000A131A">
            <w:pPr>
              <w:rPr>
                <w:rFonts w:ascii="Arial" w:hAnsi="Arial" w:cs="Arial"/>
                <w:sz w:val="22"/>
              </w:rPr>
            </w:pPr>
          </w:p>
        </w:tc>
        <w:tc>
          <w:tcPr>
            <w:tcW w:w="1324" w:type="dxa"/>
          </w:tcPr>
          <w:p w14:paraId="3ED44968" w14:textId="77777777" w:rsidR="000A131A" w:rsidRPr="004141A7" w:rsidRDefault="00CB10A0" w:rsidP="000A131A">
            <w:pPr>
              <w:rPr>
                <w:rFonts w:ascii="Arial" w:hAnsi="Arial" w:cs="Arial"/>
                <w:sz w:val="22"/>
              </w:rPr>
            </w:pPr>
            <w:r w:rsidRPr="004141A7">
              <w:rPr>
                <w:rFonts w:ascii="Arial" w:hAnsi="Arial" w:cs="Arial"/>
                <w:sz w:val="22"/>
              </w:rPr>
              <w:t>7</w:t>
            </w:r>
          </w:p>
        </w:tc>
      </w:tr>
      <w:tr w:rsidR="000A131A" w:rsidRPr="004141A7" w14:paraId="5C7165A2" w14:textId="77777777" w:rsidTr="000A131A">
        <w:tc>
          <w:tcPr>
            <w:tcW w:w="1617" w:type="dxa"/>
          </w:tcPr>
          <w:p w14:paraId="31C791F8" w14:textId="77777777" w:rsidR="000A131A" w:rsidRPr="004141A7" w:rsidRDefault="000A131A" w:rsidP="000A131A">
            <w:pPr>
              <w:rPr>
                <w:rFonts w:ascii="Arial" w:hAnsi="Arial" w:cs="Arial"/>
                <w:sz w:val="22"/>
              </w:rPr>
            </w:pPr>
            <w:r w:rsidRPr="004141A7">
              <w:rPr>
                <w:rFonts w:ascii="Arial" w:hAnsi="Arial" w:cs="Arial"/>
                <w:sz w:val="22"/>
              </w:rPr>
              <w:t>Council of Governors</w:t>
            </w:r>
          </w:p>
        </w:tc>
        <w:tc>
          <w:tcPr>
            <w:tcW w:w="1711" w:type="dxa"/>
          </w:tcPr>
          <w:p w14:paraId="5037B3EE" w14:textId="77777777" w:rsidR="000A131A" w:rsidRPr="004141A7" w:rsidRDefault="000A131A" w:rsidP="00CB10A0">
            <w:pPr>
              <w:rPr>
                <w:rFonts w:ascii="Arial" w:hAnsi="Arial" w:cs="Arial"/>
                <w:sz w:val="22"/>
              </w:rPr>
            </w:pPr>
            <w:r w:rsidRPr="004141A7">
              <w:rPr>
                <w:rFonts w:ascii="Arial" w:hAnsi="Arial" w:cs="Arial"/>
                <w:sz w:val="22"/>
              </w:rPr>
              <w:t xml:space="preserve">Updates at Governors </w:t>
            </w:r>
            <w:r w:rsidR="00CB10A0" w:rsidRPr="004141A7">
              <w:rPr>
                <w:rFonts w:ascii="Arial" w:hAnsi="Arial" w:cs="Arial"/>
                <w:sz w:val="22"/>
              </w:rPr>
              <w:t xml:space="preserve">Quality </w:t>
            </w:r>
            <w:r w:rsidRPr="004141A7">
              <w:rPr>
                <w:rFonts w:ascii="Arial" w:hAnsi="Arial" w:cs="Arial"/>
                <w:sz w:val="22"/>
              </w:rPr>
              <w:t>Focus Group</w:t>
            </w:r>
            <w:r w:rsidR="00CB10A0" w:rsidRPr="004141A7">
              <w:rPr>
                <w:rFonts w:ascii="Arial" w:hAnsi="Arial" w:cs="Arial"/>
                <w:sz w:val="22"/>
              </w:rPr>
              <w:t xml:space="preserve"> and Council of Governors meetings </w:t>
            </w:r>
          </w:p>
        </w:tc>
        <w:tc>
          <w:tcPr>
            <w:tcW w:w="1537" w:type="dxa"/>
            <w:shd w:val="clear" w:color="auto" w:fill="D9D9D9" w:themeFill="background1" w:themeFillShade="D9"/>
          </w:tcPr>
          <w:p w14:paraId="03FE8D54" w14:textId="77777777" w:rsidR="000A131A" w:rsidRPr="004141A7" w:rsidRDefault="000A131A" w:rsidP="000A131A">
            <w:pPr>
              <w:rPr>
                <w:rFonts w:ascii="Arial" w:hAnsi="Arial" w:cs="Arial"/>
                <w:sz w:val="22"/>
              </w:rPr>
            </w:pPr>
            <w:r w:rsidRPr="004141A7">
              <w:rPr>
                <w:rFonts w:ascii="Arial" w:hAnsi="Arial" w:cs="Arial"/>
                <w:sz w:val="22"/>
              </w:rPr>
              <w:t>None</w:t>
            </w:r>
          </w:p>
        </w:tc>
        <w:tc>
          <w:tcPr>
            <w:tcW w:w="2217" w:type="dxa"/>
            <w:shd w:val="clear" w:color="auto" w:fill="D9D9D9" w:themeFill="background1" w:themeFillShade="D9"/>
          </w:tcPr>
          <w:p w14:paraId="57807727" w14:textId="77777777" w:rsidR="000A131A" w:rsidRPr="004141A7" w:rsidRDefault="000A131A" w:rsidP="000A131A">
            <w:pPr>
              <w:rPr>
                <w:rFonts w:ascii="Arial" w:hAnsi="Arial" w:cs="Arial"/>
                <w:sz w:val="22"/>
              </w:rPr>
            </w:pPr>
            <w:r w:rsidRPr="004141A7">
              <w:rPr>
                <w:rFonts w:ascii="Arial" w:hAnsi="Arial" w:cs="Arial"/>
                <w:sz w:val="22"/>
              </w:rPr>
              <w:t>None</w:t>
            </w:r>
          </w:p>
        </w:tc>
        <w:tc>
          <w:tcPr>
            <w:tcW w:w="1573" w:type="dxa"/>
            <w:shd w:val="clear" w:color="auto" w:fill="D9D9D9" w:themeFill="background1" w:themeFillShade="D9"/>
          </w:tcPr>
          <w:p w14:paraId="7667F060" w14:textId="77777777" w:rsidR="000A131A" w:rsidRPr="004141A7" w:rsidRDefault="000A131A" w:rsidP="000A131A">
            <w:pPr>
              <w:rPr>
                <w:rFonts w:ascii="Arial" w:hAnsi="Arial" w:cs="Arial"/>
                <w:sz w:val="22"/>
              </w:rPr>
            </w:pPr>
            <w:r w:rsidRPr="004141A7">
              <w:rPr>
                <w:rFonts w:ascii="Arial" w:hAnsi="Arial" w:cs="Arial"/>
                <w:sz w:val="22"/>
              </w:rPr>
              <w:t>None</w:t>
            </w:r>
          </w:p>
          <w:p w14:paraId="0C7D9195" w14:textId="77777777" w:rsidR="000A131A" w:rsidRPr="004141A7" w:rsidRDefault="000A131A" w:rsidP="000A131A">
            <w:pPr>
              <w:rPr>
                <w:rFonts w:ascii="Arial" w:hAnsi="Arial" w:cs="Arial"/>
                <w:sz w:val="22"/>
              </w:rPr>
            </w:pPr>
          </w:p>
        </w:tc>
        <w:tc>
          <w:tcPr>
            <w:tcW w:w="1324" w:type="dxa"/>
          </w:tcPr>
          <w:p w14:paraId="4846BA99" w14:textId="77777777" w:rsidR="000A131A" w:rsidRPr="004141A7" w:rsidRDefault="00CB10A0" w:rsidP="00CB10A0">
            <w:pPr>
              <w:rPr>
                <w:rFonts w:ascii="Arial" w:hAnsi="Arial" w:cs="Arial"/>
                <w:sz w:val="22"/>
              </w:rPr>
            </w:pPr>
            <w:r w:rsidRPr="004141A7">
              <w:rPr>
                <w:rFonts w:ascii="Arial" w:hAnsi="Arial" w:cs="Arial"/>
                <w:sz w:val="22"/>
              </w:rPr>
              <w:t>8.3, 8.4</w:t>
            </w:r>
          </w:p>
        </w:tc>
      </w:tr>
    </w:tbl>
    <w:p w14:paraId="0554E0D4" w14:textId="32E82CA7" w:rsidR="000A131A" w:rsidRDefault="000A131A" w:rsidP="000A131A">
      <w:pPr>
        <w:rPr>
          <w:rFonts w:ascii="Arial" w:hAnsi="Arial" w:cs="Arial"/>
        </w:rPr>
      </w:pPr>
    </w:p>
    <w:p w14:paraId="1005DC96" w14:textId="1C329F3A" w:rsidR="004141A7" w:rsidRDefault="004141A7" w:rsidP="000A131A">
      <w:pPr>
        <w:rPr>
          <w:rFonts w:ascii="Arial" w:hAnsi="Arial" w:cs="Arial"/>
        </w:rPr>
      </w:pPr>
    </w:p>
    <w:p w14:paraId="5D13316F" w14:textId="77777777" w:rsidR="00227689" w:rsidRPr="004141A7" w:rsidRDefault="00227689" w:rsidP="000A131A">
      <w:pPr>
        <w:rPr>
          <w:rFonts w:ascii="Arial" w:hAnsi="Arial" w:cs="Arial"/>
        </w:rPr>
      </w:pPr>
    </w:p>
    <w:tbl>
      <w:tblPr>
        <w:tblStyle w:val="TableGrid"/>
        <w:tblW w:w="0" w:type="auto"/>
        <w:tblInd w:w="151" w:type="dxa"/>
        <w:tblLook w:val="04A0" w:firstRow="1" w:lastRow="0" w:firstColumn="1" w:lastColumn="0" w:noHBand="0" w:noVBand="1"/>
      </w:tblPr>
      <w:tblGrid>
        <w:gridCol w:w="1609"/>
        <w:gridCol w:w="1805"/>
        <w:gridCol w:w="1885"/>
        <w:gridCol w:w="1293"/>
        <w:gridCol w:w="1842"/>
        <w:gridCol w:w="1332"/>
      </w:tblGrid>
      <w:tr w:rsidR="003F451D" w:rsidRPr="003F451D" w14:paraId="0FDB6BC4" w14:textId="77777777" w:rsidTr="000A131A">
        <w:trPr>
          <w:trHeight w:val="323"/>
          <w:tblHeader/>
        </w:trPr>
        <w:tc>
          <w:tcPr>
            <w:tcW w:w="9979" w:type="dxa"/>
            <w:gridSpan w:val="6"/>
            <w:shd w:val="clear" w:color="auto" w:fill="D99594" w:themeFill="accent2" w:themeFillTint="99"/>
          </w:tcPr>
          <w:p w14:paraId="2441EADA" w14:textId="77777777" w:rsidR="000A131A" w:rsidRPr="003F451D" w:rsidRDefault="000A131A" w:rsidP="000A131A">
            <w:pPr>
              <w:rPr>
                <w:rFonts w:ascii="Arial" w:hAnsi="Arial" w:cs="Arial"/>
                <w:sz w:val="22"/>
                <w:szCs w:val="22"/>
              </w:rPr>
            </w:pPr>
            <w:r w:rsidRPr="003F451D">
              <w:rPr>
                <w:rFonts w:ascii="Arial" w:hAnsi="Arial" w:cs="Arial"/>
                <w:sz w:val="22"/>
                <w:szCs w:val="22"/>
              </w:rPr>
              <w:lastRenderedPageBreak/>
              <w:t>External Stakeholder Community</w:t>
            </w:r>
          </w:p>
        </w:tc>
      </w:tr>
      <w:tr w:rsidR="003F451D" w:rsidRPr="003F451D" w14:paraId="50C2BC27" w14:textId="77777777" w:rsidTr="000A131A">
        <w:tc>
          <w:tcPr>
            <w:tcW w:w="1620" w:type="dxa"/>
            <w:vMerge w:val="restart"/>
            <w:shd w:val="clear" w:color="auto" w:fill="F2DBDB" w:themeFill="accent2" w:themeFillTint="33"/>
            <w:vAlign w:val="center"/>
          </w:tcPr>
          <w:p w14:paraId="6FC1E503" w14:textId="77777777" w:rsidR="000A131A" w:rsidRPr="003F451D" w:rsidRDefault="000A131A" w:rsidP="000A131A">
            <w:pPr>
              <w:rPr>
                <w:rFonts w:ascii="Arial" w:hAnsi="Arial" w:cs="Arial"/>
                <w:sz w:val="22"/>
                <w:szCs w:val="22"/>
              </w:rPr>
            </w:pPr>
            <w:r w:rsidRPr="003F451D">
              <w:rPr>
                <w:rFonts w:ascii="Arial" w:hAnsi="Arial" w:cs="Arial"/>
                <w:sz w:val="22"/>
                <w:szCs w:val="22"/>
              </w:rPr>
              <w:t>Stakeholder</w:t>
            </w:r>
          </w:p>
        </w:tc>
        <w:tc>
          <w:tcPr>
            <w:tcW w:w="3757" w:type="dxa"/>
            <w:gridSpan w:val="2"/>
            <w:shd w:val="clear" w:color="auto" w:fill="F2DBDB" w:themeFill="accent2" w:themeFillTint="33"/>
            <w:vAlign w:val="center"/>
          </w:tcPr>
          <w:p w14:paraId="7C7BA7BC" w14:textId="77777777" w:rsidR="000A131A" w:rsidRPr="003F451D" w:rsidRDefault="000A131A" w:rsidP="00CB10A0">
            <w:pPr>
              <w:rPr>
                <w:rFonts w:ascii="Arial" w:hAnsi="Arial" w:cs="Arial"/>
                <w:sz w:val="22"/>
                <w:szCs w:val="22"/>
              </w:rPr>
            </w:pPr>
            <w:r w:rsidRPr="003F451D">
              <w:rPr>
                <w:rFonts w:ascii="Arial" w:hAnsi="Arial" w:cs="Arial"/>
                <w:sz w:val="22"/>
                <w:szCs w:val="22"/>
              </w:rPr>
              <w:t xml:space="preserve">Requirements for </w:t>
            </w:r>
            <w:r w:rsidR="00CB10A0" w:rsidRPr="003F451D">
              <w:rPr>
                <w:rFonts w:ascii="Arial" w:hAnsi="Arial" w:cs="Arial"/>
                <w:sz w:val="22"/>
                <w:szCs w:val="22"/>
              </w:rPr>
              <w:t>QOC</w:t>
            </w:r>
          </w:p>
        </w:tc>
        <w:tc>
          <w:tcPr>
            <w:tcW w:w="3253" w:type="dxa"/>
            <w:gridSpan w:val="2"/>
            <w:shd w:val="clear" w:color="auto" w:fill="F2DBDB" w:themeFill="accent2" w:themeFillTint="33"/>
            <w:vAlign w:val="center"/>
          </w:tcPr>
          <w:p w14:paraId="2EDEDD0C" w14:textId="77777777" w:rsidR="000A131A" w:rsidRPr="003F451D" w:rsidRDefault="000A131A" w:rsidP="00CB10A0">
            <w:pPr>
              <w:rPr>
                <w:rFonts w:ascii="Arial" w:hAnsi="Arial" w:cs="Arial"/>
                <w:sz w:val="22"/>
                <w:szCs w:val="22"/>
              </w:rPr>
            </w:pPr>
            <w:r w:rsidRPr="003F451D">
              <w:rPr>
                <w:rFonts w:ascii="Arial" w:hAnsi="Arial" w:cs="Arial"/>
                <w:sz w:val="22"/>
                <w:szCs w:val="22"/>
              </w:rPr>
              <w:t xml:space="preserve">Inputs into </w:t>
            </w:r>
            <w:r w:rsidR="00CB10A0" w:rsidRPr="003F451D">
              <w:rPr>
                <w:rFonts w:ascii="Arial" w:hAnsi="Arial" w:cs="Arial"/>
                <w:sz w:val="22"/>
                <w:szCs w:val="22"/>
              </w:rPr>
              <w:t>QOC</w:t>
            </w:r>
          </w:p>
        </w:tc>
        <w:tc>
          <w:tcPr>
            <w:tcW w:w="1349" w:type="dxa"/>
            <w:vMerge w:val="restart"/>
            <w:shd w:val="clear" w:color="auto" w:fill="F2DBDB" w:themeFill="accent2" w:themeFillTint="33"/>
          </w:tcPr>
          <w:p w14:paraId="36D2D1AD" w14:textId="77777777" w:rsidR="000A131A" w:rsidRPr="003F451D" w:rsidRDefault="000A131A" w:rsidP="000A131A">
            <w:pPr>
              <w:rPr>
                <w:rFonts w:ascii="Arial" w:hAnsi="Arial" w:cs="Arial"/>
                <w:sz w:val="22"/>
                <w:szCs w:val="22"/>
              </w:rPr>
            </w:pPr>
            <w:r w:rsidRPr="003F451D">
              <w:rPr>
                <w:rFonts w:ascii="Arial" w:hAnsi="Arial" w:cs="Arial"/>
                <w:sz w:val="22"/>
                <w:szCs w:val="22"/>
              </w:rPr>
              <w:t>Section Reference</w:t>
            </w:r>
          </w:p>
        </w:tc>
      </w:tr>
      <w:tr w:rsidR="003F451D" w:rsidRPr="003F451D" w14:paraId="39478F28" w14:textId="77777777" w:rsidTr="000A131A">
        <w:tc>
          <w:tcPr>
            <w:tcW w:w="1620" w:type="dxa"/>
            <w:vMerge/>
            <w:shd w:val="clear" w:color="auto" w:fill="F2DBDB" w:themeFill="accent2" w:themeFillTint="33"/>
          </w:tcPr>
          <w:p w14:paraId="59B909FF" w14:textId="77777777" w:rsidR="000A131A" w:rsidRPr="003F451D" w:rsidRDefault="000A131A" w:rsidP="000A131A">
            <w:pPr>
              <w:rPr>
                <w:rFonts w:ascii="Arial" w:hAnsi="Arial" w:cs="Arial"/>
                <w:sz w:val="22"/>
                <w:szCs w:val="22"/>
              </w:rPr>
            </w:pPr>
          </w:p>
        </w:tc>
        <w:tc>
          <w:tcPr>
            <w:tcW w:w="1831" w:type="dxa"/>
            <w:shd w:val="clear" w:color="auto" w:fill="F2DBDB" w:themeFill="accent2" w:themeFillTint="33"/>
          </w:tcPr>
          <w:p w14:paraId="2AC14FB5" w14:textId="77777777" w:rsidR="000A131A" w:rsidRPr="003F451D" w:rsidRDefault="000A131A" w:rsidP="000A131A">
            <w:pPr>
              <w:rPr>
                <w:rFonts w:ascii="Arial" w:hAnsi="Arial" w:cs="Arial"/>
                <w:sz w:val="22"/>
                <w:szCs w:val="22"/>
              </w:rPr>
            </w:pPr>
            <w:r w:rsidRPr="003F451D">
              <w:rPr>
                <w:rFonts w:ascii="Arial" w:hAnsi="Arial" w:cs="Arial"/>
                <w:sz w:val="22"/>
                <w:szCs w:val="22"/>
              </w:rPr>
              <w:t>General</w:t>
            </w:r>
          </w:p>
        </w:tc>
        <w:tc>
          <w:tcPr>
            <w:tcW w:w="1926" w:type="dxa"/>
            <w:shd w:val="clear" w:color="auto" w:fill="F2DBDB" w:themeFill="accent2" w:themeFillTint="33"/>
          </w:tcPr>
          <w:p w14:paraId="551BA4F3" w14:textId="77777777" w:rsidR="000A131A" w:rsidRPr="003F451D" w:rsidRDefault="000A131A" w:rsidP="000A131A">
            <w:pPr>
              <w:rPr>
                <w:rFonts w:ascii="Arial" w:hAnsi="Arial" w:cs="Arial"/>
                <w:sz w:val="22"/>
                <w:szCs w:val="22"/>
              </w:rPr>
            </w:pPr>
            <w:r w:rsidRPr="003F451D">
              <w:rPr>
                <w:rFonts w:ascii="Arial" w:hAnsi="Arial" w:cs="Arial"/>
                <w:sz w:val="22"/>
                <w:szCs w:val="22"/>
              </w:rPr>
              <w:t>Formal Deliverables</w:t>
            </w:r>
          </w:p>
        </w:tc>
        <w:tc>
          <w:tcPr>
            <w:tcW w:w="1342" w:type="dxa"/>
            <w:shd w:val="clear" w:color="auto" w:fill="F2DBDB" w:themeFill="accent2" w:themeFillTint="33"/>
          </w:tcPr>
          <w:p w14:paraId="2093E216" w14:textId="77777777" w:rsidR="000A131A" w:rsidRPr="003F451D" w:rsidRDefault="000A131A" w:rsidP="000A131A">
            <w:pPr>
              <w:rPr>
                <w:rFonts w:ascii="Arial" w:hAnsi="Arial" w:cs="Arial"/>
                <w:sz w:val="22"/>
                <w:szCs w:val="22"/>
              </w:rPr>
            </w:pPr>
            <w:r w:rsidRPr="003F451D">
              <w:rPr>
                <w:rFonts w:ascii="Arial" w:hAnsi="Arial" w:cs="Arial"/>
                <w:sz w:val="22"/>
                <w:szCs w:val="22"/>
              </w:rPr>
              <w:t>General</w:t>
            </w:r>
          </w:p>
        </w:tc>
        <w:tc>
          <w:tcPr>
            <w:tcW w:w="1911" w:type="dxa"/>
            <w:shd w:val="clear" w:color="auto" w:fill="F2DBDB" w:themeFill="accent2" w:themeFillTint="33"/>
          </w:tcPr>
          <w:p w14:paraId="6455175E" w14:textId="77777777" w:rsidR="000A131A" w:rsidRPr="003F451D" w:rsidRDefault="000A131A" w:rsidP="000A131A">
            <w:pPr>
              <w:rPr>
                <w:rFonts w:ascii="Arial" w:hAnsi="Arial" w:cs="Arial"/>
                <w:sz w:val="22"/>
                <w:szCs w:val="22"/>
              </w:rPr>
            </w:pPr>
            <w:r w:rsidRPr="003F451D">
              <w:rPr>
                <w:rFonts w:ascii="Arial" w:hAnsi="Arial" w:cs="Arial"/>
                <w:sz w:val="22"/>
                <w:szCs w:val="22"/>
              </w:rPr>
              <w:t>Formal Deliverables</w:t>
            </w:r>
          </w:p>
        </w:tc>
        <w:tc>
          <w:tcPr>
            <w:tcW w:w="1349" w:type="dxa"/>
            <w:vMerge/>
            <w:shd w:val="clear" w:color="auto" w:fill="F2DBDB" w:themeFill="accent2" w:themeFillTint="33"/>
          </w:tcPr>
          <w:p w14:paraId="2F6E65E3" w14:textId="77777777" w:rsidR="000A131A" w:rsidRPr="003F451D" w:rsidRDefault="000A131A" w:rsidP="000A131A">
            <w:pPr>
              <w:rPr>
                <w:rFonts w:ascii="Arial" w:hAnsi="Arial" w:cs="Arial"/>
                <w:sz w:val="22"/>
                <w:szCs w:val="22"/>
              </w:rPr>
            </w:pPr>
          </w:p>
        </w:tc>
      </w:tr>
      <w:tr w:rsidR="003F451D" w:rsidRPr="003F451D" w14:paraId="30E8BDF6" w14:textId="77777777" w:rsidTr="00DA5626">
        <w:trPr>
          <w:trHeight w:val="3830"/>
        </w:trPr>
        <w:tc>
          <w:tcPr>
            <w:tcW w:w="1620" w:type="dxa"/>
          </w:tcPr>
          <w:p w14:paraId="094BB545" w14:textId="77777777" w:rsidR="000A131A" w:rsidRPr="003F451D" w:rsidRDefault="000A131A" w:rsidP="000A131A">
            <w:pPr>
              <w:rPr>
                <w:rFonts w:ascii="Arial" w:hAnsi="Arial" w:cs="Arial"/>
                <w:sz w:val="22"/>
                <w:szCs w:val="22"/>
              </w:rPr>
            </w:pPr>
            <w:r w:rsidRPr="003F451D">
              <w:rPr>
                <w:rFonts w:ascii="Arial" w:hAnsi="Arial" w:cs="Arial"/>
                <w:sz w:val="22"/>
                <w:szCs w:val="22"/>
              </w:rPr>
              <w:t>NHS England and Improvement</w:t>
            </w:r>
          </w:p>
        </w:tc>
        <w:tc>
          <w:tcPr>
            <w:tcW w:w="1831" w:type="dxa"/>
            <w:shd w:val="clear" w:color="auto" w:fill="auto"/>
          </w:tcPr>
          <w:p w14:paraId="780F0DC7" w14:textId="77777777" w:rsidR="000A131A" w:rsidRPr="003F451D" w:rsidRDefault="000A131A" w:rsidP="000A131A">
            <w:pPr>
              <w:rPr>
                <w:rFonts w:ascii="Arial" w:hAnsi="Arial" w:cs="Arial"/>
                <w:sz w:val="22"/>
                <w:szCs w:val="22"/>
              </w:rPr>
            </w:pPr>
            <w:r w:rsidRPr="003F451D">
              <w:rPr>
                <w:rFonts w:ascii="Arial" w:hAnsi="Arial" w:cs="Arial"/>
                <w:sz w:val="22"/>
                <w:szCs w:val="22"/>
              </w:rPr>
              <w:t>None</w:t>
            </w:r>
          </w:p>
          <w:p w14:paraId="67476443" w14:textId="77777777" w:rsidR="00185B9C" w:rsidRPr="003F451D" w:rsidRDefault="00185B9C" w:rsidP="000A131A">
            <w:pPr>
              <w:rPr>
                <w:rFonts w:ascii="Arial" w:hAnsi="Arial" w:cs="Arial"/>
                <w:sz w:val="22"/>
                <w:szCs w:val="22"/>
              </w:rPr>
            </w:pPr>
          </w:p>
          <w:p w14:paraId="43B5E500" w14:textId="77777777" w:rsidR="00185B9C" w:rsidRPr="003F451D" w:rsidRDefault="00185B9C" w:rsidP="000A131A">
            <w:pPr>
              <w:rPr>
                <w:rFonts w:ascii="Arial" w:hAnsi="Arial" w:cs="Arial"/>
                <w:sz w:val="22"/>
                <w:szCs w:val="22"/>
              </w:rPr>
            </w:pPr>
          </w:p>
          <w:p w14:paraId="23B68563" w14:textId="77777777" w:rsidR="00185B9C" w:rsidRPr="003F451D" w:rsidRDefault="00185B9C" w:rsidP="000A131A">
            <w:pPr>
              <w:rPr>
                <w:rFonts w:ascii="Arial" w:hAnsi="Arial" w:cs="Arial"/>
                <w:sz w:val="22"/>
                <w:szCs w:val="22"/>
              </w:rPr>
            </w:pPr>
          </w:p>
          <w:p w14:paraId="116F61A8" w14:textId="77777777" w:rsidR="00185B9C" w:rsidRPr="003F451D" w:rsidRDefault="00185B9C" w:rsidP="000A131A">
            <w:pPr>
              <w:rPr>
                <w:rFonts w:ascii="Arial" w:hAnsi="Arial" w:cs="Arial"/>
                <w:sz w:val="22"/>
                <w:szCs w:val="22"/>
              </w:rPr>
            </w:pPr>
          </w:p>
          <w:p w14:paraId="60192292" w14:textId="77777777" w:rsidR="00185B9C" w:rsidRPr="003F451D" w:rsidRDefault="00185B9C" w:rsidP="000A131A">
            <w:pPr>
              <w:rPr>
                <w:rFonts w:ascii="Arial" w:hAnsi="Arial" w:cs="Arial"/>
                <w:sz w:val="22"/>
                <w:szCs w:val="22"/>
              </w:rPr>
            </w:pPr>
          </w:p>
          <w:p w14:paraId="0134AB46" w14:textId="77777777" w:rsidR="00185B9C" w:rsidRPr="003F451D" w:rsidRDefault="00185B9C" w:rsidP="000A131A">
            <w:pPr>
              <w:rPr>
                <w:rFonts w:ascii="Arial" w:hAnsi="Arial" w:cs="Arial"/>
                <w:sz w:val="22"/>
                <w:szCs w:val="22"/>
              </w:rPr>
            </w:pPr>
          </w:p>
          <w:p w14:paraId="7557CBD1" w14:textId="77777777" w:rsidR="00185B9C" w:rsidRPr="003F451D" w:rsidRDefault="00185B9C" w:rsidP="000A131A">
            <w:pPr>
              <w:rPr>
                <w:rFonts w:ascii="Arial" w:hAnsi="Arial" w:cs="Arial"/>
                <w:sz w:val="22"/>
                <w:szCs w:val="22"/>
              </w:rPr>
            </w:pPr>
            <w:r w:rsidRPr="003F451D">
              <w:rPr>
                <w:rFonts w:ascii="Arial" w:hAnsi="Arial" w:cs="Arial"/>
                <w:sz w:val="22"/>
                <w:szCs w:val="22"/>
              </w:rPr>
              <w:t>Emergency Preparedness, Resilience and Response (EPRR) Framework</w:t>
            </w:r>
          </w:p>
          <w:p w14:paraId="7541DAE0" w14:textId="77777777" w:rsidR="00F9031B" w:rsidRPr="003F451D" w:rsidRDefault="00F9031B" w:rsidP="000A131A">
            <w:pPr>
              <w:rPr>
                <w:rFonts w:ascii="Arial" w:hAnsi="Arial" w:cs="Arial"/>
                <w:sz w:val="22"/>
                <w:szCs w:val="22"/>
              </w:rPr>
            </w:pPr>
          </w:p>
          <w:p w14:paraId="3875D356" w14:textId="0AB10903" w:rsidR="00F9031B" w:rsidRPr="003F451D" w:rsidRDefault="00F9031B" w:rsidP="000A131A">
            <w:pPr>
              <w:rPr>
                <w:rFonts w:ascii="Arial" w:hAnsi="Arial" w:cs="Arial"/>
                <w:sz w:val="22"/>
                <w:szCs w:val="22"/>
              </w:rPr>
            </w:pPr>
            <w:r w:rsidRPr="003F451D">
              <w:rPr>
                <w:rFonts w:ascii="Arial" w:hAnsi="Arial" w:cs="Arial"/>
                <w:sz w:val="22"/>
                <w:szCs w:val="22"/>
              </w:rPr>
              <w:t>NHS Long Term Plan</w:t>
            </w:r>
          </w:p>
        </w:tc>
        <w:tc>
          <w:tcPr>
            <w:tcW w:w="1926" w:type="dxa"/>
            <w:shd w:val="clear" w:color="auto" w:fill="auto"/>
          </w:tcPr>
          <w:p w14:paraId="545F58CA" w14:textId="77777777" w:rsidR="000A131A" w:rsidRPr="003F451D" w:rsidRDefault="00CB10A0" w:rsidP="00CB10A0">
            <w:pPr>
              <w:rPr>
                <w:rFonts w:ascii="Arial" w:hAnsi="Arial" w:cs="Arial"/>
                <w:sz w:val="22"/>
                <w:szCs w:val="22"/>
              </w:rPr>
            </w:pPr>
            <w:r w:rsidRPr="003F451D">
              <w:rPr>
                <w:rFonts w:ascii="Arial" w:hAnsi="Arial" w:cs="Arial"/>
                <w:sz w:val="22"/>
                <w:szCs w:val="22"/>
              </w:rPr>
              <w:t xml:space="preserve">Oversight of the Quality Report and </w:t>
            </w:r>
            <w:r w:rsidR="0002035B" w:rsidRPr="003F451D">
              <w:rPr>
                <w:rFonts w:ascii="Arial" w:hAnsi="Arial" w:cs="Arial"/>
                <w:sz w:val="22"/>
                <w:szCs w:val="22"/>
              </w:rPr>
              <w:t>Quality</w:t>
            </w:r>
            <w:r w:rsidRPr="003F451D">
              <w:rPr>
                <w:rFonts w:ascii="Arial" w:hAnsi="Arial" w:cs="Arial"/>
                <w:sz w:val="22"/>
                <w:szCs w:val="22"/>
              </w:rPr>
              <w:t xml:space="preserve"> Account prior to </w:t>
            </w:r>
            <w:r w:rsidR="0002035B" w:rsidRPr="003F451D">
              <w:rPr>
                <w:rFonts w:ascii="Arial" w:hAnsi="Arial" w:cs="Arial"/>
                <w:sz w:val="22"/>
                <w:szCs w:val="22"/>
              </w:rPr>
              <w:t>Trust</w:t>
            </w:r>
            <w:r w:rsidRPr="003F451D">
              <w:rPr>
                <w:rFonts w:ascii="Arial" w:hAnsi="Arial" w:cs="Arial"/>
                <w:sz w:val="22"/>
                <w:szCs w:val="22"/>
              </w:rPr>
              <w:t xml:space="preserve"> Board sign off. </w:t>
            </w:r>
          </w:p>
          <w:p w14:paraId="2A02C4D5" w14:textId="77777777" w:rsidR="00185B9C" w:rsidRPr="003F451D" w:rsidRDefault="00185B9C" w:rsidP="00CB10A0">
            <w:pPr>
              <w:rPr>
                <w:rFonts w:ascii="Arial" w:hAnsi="Arial" w:cs="Arial"/>
                <w:sz w:val="22"/>
                <w:szCs w:val="22"/>
              </w:rPr>
            </w:pPr>
          </w:p>
          <w:p w14:paraId="1B3957B8" w14:textId="4C3929CE" w:rsidR="00185B9C" w:rsidRPr="003F451D" w:rsidRDefault="00185B9C" w:rsidP="00CB10A0">
            <w:pPr>
              <w:rPr>
                <w:rFonts w:ascii="Arial" w:hAnsi="Arial" w:cs="Arial"/>
                <w:sz w:val="22"/>
                <w:szCs w:val="22"/>
              </w:rPr>
            </w:pPr>
            <w:r w:rsidRPr="003F451D">
              <w:rPr>
                <w:rFonts w:ascii="Arial" w:hAnsi="Arial" w:cs="Arial"/>
                <w:sz w:val="22"/>
                <w:szCs w:val="22"/>
              </w:rPr>
              <w:t>Review of Annual Report prior to Trust Board sign off.</w:t>
            </w:r>
          </w:p>
        </w:tc>
        <w:tc>
          <w:tcPr>
            <w:tcW w:w="1342" w:type="dxa"/>
            <w:shd w:val="clear" w:color="auto" w:fill="D9D9D9" w:themeFill="background1" w:themeFillShade="D9"/>
          </w:tcPr>
          <w:p w14:paraId="01E700A5" w14:textId="77777777" w:rsidR="000A131A" w:rsidRPr="003F451D" w:rsidRDefault="00CB10A0" w:rsidP="00CB10A0">
            <w:pPr>
              <w:rPr>
                <w:rFonts w:ascii="Arial" w:hAnsi="Arial" w:cs="Arial"/>
                <w:sz w:val="22"/>
                <w:szCs w:val="22"/>
              </w:rPr>
            </w:pPr>
            <w:r w:rsidRPr="003F451D">
              <w:rPr>
                <w:rFonts w:ascii="Arial" w:hAnsi="Arial" w:cs="Arial"/>
                <w:sz w:val="22"/>
                <w:szCs w:val="22"/>
              </w:rPr>
              <w:t>None</w:t>
            </w:r>
          </w:p>
        </w:tc>
        <w:tc>
          <w:tcPr>
            <w:tcW w:w="1911" w:type="dxa"/>
            <w:shd w:val="clear" w:color="auto" w:fill="auto"/>
          </w:tcPr>
          <w:p w14:paraId="1A8F6D9F" w14:textId="77777777" w:rsidR="000A131A" w:rsidRPr="003F451D" w:rsidRDefault="000A131A" w:rsidP="000A131A">
            <w:pPr>
              <w:rPr>
                <w:rFonts w:ascii="Arial" w:hAnsi="Arial" w:cs="Arial"/>
                <w:sz w:val="22"/>
                <w:szCs w:val="22"/>
              </w:rPr>
            </w:pPr>
          </w:p>
          <w:p w14:paraId="7893C6A0" w14:textId="77777777" w:rsidR="00DA5626" w:rsidRPr="003F451D" w:rsidRDefault="00DA5626" w:rsidP="000A131A">
            <w:pPr>
              <w:rPr>
                <w:rFonts w:ascii="Arial" w:hAnsi="Arial" w:cs="Arial"/>
                <w:sz w:val="22"/>
                <w:szCs w:val="22"/>
              </w:rPr>
            </w:pPr>
          </w:p>
          <w:p w14:paraId="7293DEF3" w14:textId="77777777" w:rsidR="00DA5626" w:rsidRPr="003F451D" w:rsidRDefault="00DA5626" w:rsidP="000A131A">
            <w:pPr>
              <w:rPr>
                <w:rFonts w:ascii="Arial" w:hAnsi="Arial" w:cs="Arial"/>
                <w:sz w:val="22"/>
                <w:szCs w:val="22"/>
              </w:rPr>
            </w:pPr>
          </w:p>
          <w:p w14:paraId="11DFD243" w14:textId="77777777" w:rsidR="00DA5626" w:rsidRPr="003F451D" w:rsidRDefault="00DA5626" w:rsidP="000A131A">
            <w:pPr>
              <w:rPr>
                <w:rFonts w:ascii="Arial" w:hAnsi="Arial" w:cs="Arial"/>
                <w:sz w:val="22"/>
                <w:szCs w:val="22"/>
              </w:rPr>
            </w:pPr>
          </w:p>
          <w:p w14:paraId="497EB4DD" w14:textId="77777777" w:rsidR="00DA5626" w:rsidRPr="003F451D" w:rsidRDefault="00DA5626" w:rsidP="000A131A">
            <w:pPr>
              <w:rPr>
                <w:rFonts w:ascii="Arial" w:hAnsi="Arial" w:cs="Arial"/>
                <w:sz w:val="22"/>
                <w:szCs w:val="22"/>
              </w:rPr>
            </w:pPr>
          </w:p>
          <w:p w14:paraId="56B80308" w14:textId="77777777" w:rsidR="00DA5626" w:rsidRPr="003F451D" w:rsidRDefault="00DA5626" w:rsidP="000A131A">
            <w:pPr>
              <w:rPr>
                <w:rFonts w:ascii="Arial" w:hAnsi="Arial" w:cs="Arial"/>
                <w:sz w:val="22"/>
                <w:szCs w:val="22"/>
              </w:rPr>
            </w:pPr>
          </w:p>
          <w:p w14:paraId="34D6AFE0" w14:textId="77777777" w:rsidR="00DA5626" w:rsidRPr="003F451D" w:rsidRDefault="00DA5626" w:rsidP="000A131A">
            <w:pPr>
              <w:rPr>
                <w:rFonts w:ascii="Arial" w:hAnsi="Arial" w:cs="Arial"/>
                <w:sz w:val="22"/>
                <w:szCs w:val="22"/>
              </w:rPr>
            </w:pPr>
          </w:p>
          <w:p w14:paraId="6B069C1E" w14:textId="77777777" w:rsidR="00DA5626" w:rsidRPr="003F451D" w:rsidRDefault="00DA5626" w:rsidP="000A131A">
            <w:pPr>
              <w:rPr>
                <w:rFonts w:ascii="Arial" w:hAnsi="Arial" w:cs="Arial"/>
                <w:sz w:val="22"/>
                <w:szCs w:val="22"/>
              </w:rPr>
            </w:pPr>
          </w:p>
          <w:p w14:paraId="52F3809C" w14:textId="77777777" w:rsidR="00DA5626" w:rsidRPr="003F451D" w:rsidRDefault="00DA5626" w:rsidP="000A131A">
            <w:pPr>
              <w:rPr>
                <w:rFonts w:ascii="Arial" w:hAnsi="Arial" w:cs="Arial"/>
                <w:sz w:val="22"/>
                <w:szCs w:val="22"/>
              </w:rPr>
            </w:pPr>
          </w:p>
          <w:p w14:paraId="40EAEA5D" w14:textId="77777777" w:rsidR="00DA5626" w:rsidRPr="003F451D" w:rsidRDefault="00DA5626" w:rsidP="000A131A">
            <w:pPr>
              <w:rPr>
                <w:rFonts w:ascii="Arial" w:hAnsi="Arial" w:cs="Arial"/>
                <w:sz w:val="22"/>
                <w:szCs w:val="22"/>
              </w:rPr>
            </w:pPr>
          </w:p>
          <w:p w14:paraId="68DE6255" w14:textId="77777777" w:rsidR="00DA5626" w:rsidRPr="003F451D" w:rsidRDefault="00DA5626" w:rsidP="000A131A">
            <w:pPr>
              <w:rPr>
                <w:rFonts w:ascii="Arial" w:hAnsi="Arial" w:cs="Arial"/>
                <w:sz w:val="22"/>
                <w:szCs w:val="22"/>
              </w:rPr>
            </w:pPr>
          </w:p>
          <w:p w14:paraId="65C630D2" w14:textId="77777777" w:rsidR="00DA5626" w:rsidRPr="003F451D" w:rsidRDefault="00DA5626" w:rsidP="000A131A">
            <w:pPr>
              <w:rPr>
                <w:rFonts w:ascii="Arial" w:hAnsi="Arial" w:cs="Arial"/>
                <w:sz w:val="22"/>
                <w:szCs w:val="22"/>
              </w:rPr>
            </w:pPr>
          </w:p>
          <w:p w14:paraId="1A576729" w14:textId="77777777" w:rsidR="00DA5626" w:rsidRPr="003F451D" w:rsidRDefault="00DA5626" w:rsidP="000A131A">
            <w:pPr>
              <w:rPr>
                <w:rFonts w:ascii="Arial" w:hAnsi="Arial" w:cs="Arial"/>
                <w:sz w:val="22"/>
                <w:szCs w:val="22"/>
              </w:rPr>
            </w:pPr>
          </w:p>
          <w:p w14:paraId="4D635187" w14:textId="77777777" w:rsidR="00DA5626" w:rsidRPr="003F451D" w:rsidRDefault="00DA5626" w:rsidP="000A131A">
            <w:pPr>
              <w:rPr>
                <w:rFonts w:ascii="Arial" w:hAnsi="Arial" w:cs="Arial"/>
                <w:sz w:val="22"/>
                <w:szCs w:val="22"/>
              </w:rPr>
            </w:pPr>
          </w:p>
          <w:p w14:paraId="16106268" w14:textId="29930FDB" w:rsidR="00DA5626" w:rsidRPr="003F451D" w:rsidRDefault="00DA5626" w:rsidP="000A131A">
            <w:pPr>
              <w:rPr>
                <w:rFonts w:ascii="Arial" w:hAnsi="Arial" w:cs="Arial"/>
                <w:sz w:val="22"/>
                <w:szCs w:val="22"/>
              </w:rPr>
            </w:pPr>
            <w:r w:rsidRPr="003F451D">
              <w:rPr>
                <w:rFonts w:ascii="Arial" w:hAnsi="Arial" w:cs="Arial"/>
                <w:sz w:val="22"/>
                <w:szCs w:val="22"/>
              </w:rPr>
              <w:t>Equality and Diversity Annual Report</w:t>
            </w:r>
          </w:p>
        </w:tc>
        <w:tc>
          <w:tcPr>
            <w:tcW w:w="1349" w:type="dxa"/>
          </w:tcPr>
          <w:p w14:paraId="619AAFDD" w14:textId="77777777" w:rsidR="000A131A" w:rsidRPr="003F451D" w:rsidRDefault="00CB10A0" w:rsidP="000A131A">
            <w:pPr>
              <w:rPr>
                <w:rFonts w:ascii="Arial" w:hAnsi="Arial" w:cs="Arial"/>
                <w:sz w:val="22"/>
                <w:szCs w:val="22"/>
              </w:rPr>
            </w:pPr>
            <w:r w:rsidRPr="003F451D">
              <w:rPr>
                <w:rFonts w:ascii="Arial" w:hAnsi="Arial" w:cs="Arial"/>
                <w:sz w:val="22"/>
                <w:szCs w:val="22"/>
              </w:rPr>
              <w:t>7.2</w:t>
            </w:r>
          </w:p>
          <w:p w14:paraId="35187257" w14:textId="77777777" w:rsidR="00185B9C" w:rsidRPr="003F451D" w:rsidRDefault="00185B9C" w:rsidP="000A131A">
            <w:pPr>
              <w:rPr>
                <w:rFonts w:ascii="Arial" w:hAnsi="Arial" w:cs="Arial"/>
                <w:sz w:val="22"/>
                <w:szCs w:val="22"/>
              </w:rPr>
            </w:pPr>
          </w:p>
          <w:p w14:paraId="13F212D7" w14:textId="77777777" w:rsidR="00185B9C" w:rsidRPr="003F451D" w:rsidRDefault="00185B9C" w:rsidP="000A131A">
            <w:pPr>
              <w:rPr>
                <w:rFonts w:ascii="Arial" w:hAnsi="Arial" w:cs="Arial"/>
                <w:sz w:val="22"/>
                <w:szCs w:val="22"/>
              </w:rPr>
            </w:pPr>
          </w:p>
          <w:p w14:paraId="76EF616C" w14:textId="77777777" w:rsidR="00185B9C" w:rsidRPr="003F451D" w:rsidRDefault="00185B9C" w:rsidP="000A131A">
            <w:pPr>
              <w:rPr>
                <w:rFonts w:ascii="Arial" w:hAnsi="Arial" w:cs="Arial"/>
                <w:sz w:val="22"/>
                <w:szCs w:val="22"/>
              </w:rPr>
            </w:pPr>
          </w:p>
          <w:p w14:paraId="44EE7A42" w14:textId="77777777" w:rsidR="00185B9C" w:rsidRPr="003F451D" w:rsidRDefault="00185B9C" w:rsidP="000A131A">
            <w:pPr>
              <w:rPr>
                <w:rFonts w:ascii="Arial" w:hAnsi="Arial" w:cs="Arial"/>
                <w:sz w:val="22"/>
                <w:szCs w:val="22"/>
              </w:rPr>
            </w:pPr>
          </w:p>
          <w:p w14:paraId="0A7B97B1" w14:textId="48059A9A" w:rsidR="00185B9C" w:rsidRPr="003F451D" w:rsidRDefault="00185B9C" w:rsidP="000A131A">
            <w:pPr>
              <w:rPr>
                <w:rFonts w:ascii="Arial" w:hAnsi="Arial" w:cs="Arial"/>
                <w:sz w:val="22"/>
                <w:szCs w:val="22"/>
              </w:rPr>
            </w:pPr>
          </w:p>
          <w:p w14:paraId="1A08ECD3" w14:textId="77777777" w:rsidR="00185B9C" w:rsidRPr="003F451D" w:rsidRDefault="00185B9C" w:rsidP="000A131A">
            <w:pPr>
              <w:rPr>
                <w:rFonts w:ascii="Arial" w:hAnsi="Arial" w:cs="Arial"/>
                <w:sz w:val="22"/>
                <w:szCs w:val="22"/>
              </w:rPr>
            </w:pPr>
          </w:p>
          <w:p w14:paraId="060BE97F" w14:textId="77777777" w:rsidR="00E87106" w:rsidRDefault="00E87106" w:rsidP="000A131A">
            <w:pPr>
              <w:rPr>
                <w:rFonts w:ascii="Arial" w:hAnsi="Arial" w:cs="Arial"/>
                <w:sz w:val="22"/>
                <w:szCs w:val="22"/>
              </w:rPr>
            </w:pPr>
            <w:r>
              <w:rPr>
                <w:rFonts w:ascii="Arial" w:hAnsi="Arial" w:cs="Arial"/>
                <w:sz w:val="22"/>
                <w:szCs w:val="22"/>
              </w:rPr>
              <w:t>7.21</w:t>
            </w:r>
          </w:p>
          <w:p w14:paraId="333ADF73" w14:textId="371043F5" w:rsidR="00185B9C" w:rsidRPr="003F451D" w:rsidRDefault="00185B9C" w:rsidP="000A131A">
            <w:pPr>
              <w:rPr>
                <w:rFonts w:ascii="Arial" w:hAnsi="Arial" w:cs="Arial"/>
                <w:sz w:val="22"/>
                <w:szCs w:val="22"/>
              </w:rPr>
            </w:pPr>
            <w:r w:rsidRPr="003F451D">
              <w:rPr>
                <w:rFonts w:ascii="Arial" w:hAnsi="Arial" w:cs="Arial"/>
                <w:sz w:val="22"/>
                <w:szCs w:val="22"/>
              </w:rPr>
              <w:t>7.35.8</w:t>
            </w:r>
          </w:p>
          <w:p w14:paraId="7DA77015" w14:textId="77777777" w:rsidR="00F9031B" w:rsidRPr="003F451D" w:rsidRDefault="00F9031B" w:rsidP="000A131A">
            <w:pPr>
              <w:rPr>
                <w:rFonts w:ascii="Arial" w:hAnsi="Arial" w:cs="Arial"/>
                <w:sz w:val="22"/>
                <w:szCs w:val="22"/>
              </w:rPr>
            </w:pPr>
          </w:p>
          <w:p w14:paraId="2CC311B6" w14:textId="77777777" w:rsidR="00F9031B" w:rsidRPr="003F451D" w:rsidRDefault="00F9031B" w:rsidP="000A131A">
            <w:pPr>
              <w:rPr>
                <w:rFonts w:ascii="Arial" w:hAnsi="Arial" w:cs="Arial"/>
                <w:sz w:val="22"/>
                <w:szCs w:val="22"/>
              </w:rPr>
            </w:pPr>
          </w:p>
          <w:p w14:paraId="44424E1E" w14:textId="77777777" w:rsidR="00F9031B" w:rsidRPr="003F451D" w:rsidRDefault="00F9031B" w:rsidP="000A131A">
            <w:pPr>
              <w:rPr>
                <w:rFonts w:ascii="Arial" w:hAnsi="Arial" w:cs="Arial"/>
                <w:sz w:val="22"/>
                <w:szCs w:val="22"/>
              </w:rPr>
            </w:pPr>
          </w:p>
          <w:p w14:paraId="40314595" w14:textId="77777777" w:rsidR="00F9031B" w:rsidRPr="003F451D" w:rsidRDefault="00F9031B" w:rsidP="000A131A">
            <w:pPr>
              <w:rPr>
                <w:rFonts w:ascii="Arial" w:hAnsi="Arial" w:cs="Arial"/>
                <w:sz w:val="22"/>
                <w:szCs w:val="22"/>
              </w:rPr>
            </w:pPr>
          </w:p>
          <w:p w14:paraId="73330BA6" w14:textId="77777777" w:rsidR="00F9031B" w:rsidRPr="003F451D" w:rsidRDefault="00F9031B" w:rsidP="000A131A">
            <w:pPr>
              <w:rPr>
                <w:rFonts w:ascii="Arial" w:hAnsi="Arial" w:cs="Arial"/>
                <w:sz w:val="22"/>
                <w:szCs w:val="22"/>
              </w:rPr>
            </w:pPr>
          </w:p>
          <w:p w14:paraId="0D9BE68F" w14:textId="417E631F" w:rsidR="00F9031B" w:rsidRPr="003F451D" w:rsidRDefault="00F9031B" w:rsidP="000A131A">
            <w:pPr>
              <w:rPr>
                <w:rFonts w:ascii="Arial" w:hAnsi="Arial" w:cs="Arial"/>
                <w:sz w:val="22"/>
                <w:szCs w:val="22"/>
              </w:rPr>
            </w:pPr>
            <w:r w:rsidRPr="003F451D">
              <w:rPr>
                <w:rFonts w:ascii="Arial" w:hAnsi="Arial" w:cs="Arial"/>
                <w:sz w:val="22"/>
                <w:szCs w:val="22"/>
              </w:rPr>
              <w:t>2.1.7</w:t>
            </w:r>
            <w:r w:rsidR="002A73FD" w:rsidRPr="003F451D">
              <w:rPr>
                <w:rFonts w:ascii="Arial" w:hAnsi="Arial" w:cs="Arial"/>
                <w:sz w:val="22"/>
                <w:szCs w:val="22"/>
              </w:rPr>
              <w:t>, 7.17</w:t>
            </w:r>
          </w:p>
        </w:tc>
      </w:tr>
      <w:tr w:rsidR="003F451D" w:rsidRPr="003F451D" w14:paraId="3F2B16CC" w14:textId="77777777" w:rsidTr="00920C41">
        <w:trPr>
          <w:trHeight w:val="3947"/>
        </w:trPr>
        <w:tc>
          <w:tcPr>
            <w:tcW w:w="1620" w:type="dxa"/>
          </w:tcPr>
          <w:p w14:paraId="6BCC612E" w14:textId="77777777" w:rsidR="000A131A" w:rsidRPr="003F451D" w:rsidRDefault="00CB10A0" w:rsidP="000A131A">
            <w:pPr>
              <w:rPr>
                <w:rFonts w:ascii="Arial" w:hAnsi="Arial" w:cs="Arial"/>
                <w:sz w:val="22"/>
                <w:szCs w:val="22"/>
              </w:rPr>
            </w:pPr>
            <w:r w:rsidRPr="003F451D">
              <w:rPr>
                <w:rFonts w:ascii="Arial" w:hAnsi="Arial" w:cs="Arial"/>
                <w:sz w:val="22"/>
                <w:szCs w:val="22"/>
              </w:rPr>
              <w:t>Care Quality Commission</w:t>
            </w:r>
          </w:p>
        </w:tc>
        <w:tc>
          <w:tcPr>
            <w:tcW w:w="1831" w:type="dxa"/>
            <w:shd w:val="clear" w:color="auto" w:fill="auto"/>
          </w:tcPr>
          <w:p w14:paraId="74C30CF5" w14:textId="77777777" w:rsidR="00185B9C" w:rsidRPr="003F451D" w:rsidRDefault="00185B9C" w:rsidP="000A131A">
            <w:pPr>
              <w:rPr>
                <w:rFonts w:ascii="Arial" w:hAnsi="Arial" w:cs="Arial"/>
                <w:sz w:val="22"/>
                <w:szCs w:val="22"/>
              </w:rPr>
            </w:pPr>
          </w:p>
          <w:p w14:paraId="7BD64673" w14:textId="77777777" w:rsidR="00185B9C" w:rsidRPr="003F451D" w:rsidRDefault="00185B9C" w:rsidP="000A131A">
            <w:pPr>
              <w:rPr>
                <w:rFonts w:ascii="Arial" w:hAnsi="Arial" w:cs="Arial"/>
                <w:sz w:val="22"/>
                <w:szCs w:val="22"/>
              </w:rPr>
            </w:pPr>
          </w:p>
          <w:p w14:paraId="17BB60DE" w14:textId="77777777" w:rsidR="00185B9C" w:rsidRPr="003F451D" w:rsidRDefault="00185B9C" w:rsidP="000A131A">
            <w:pPr>
              <w:rPr>
                <w:rFonts w:ascii="Arial" w:hAnsi="Arial" w:cs="Arial"/>
                <w:sz w:val="22"/>
                <w:szCs w:val="22"/>
              </w:rPr>
            </w:pPr>
          </w:p>
          <w:p w14:paraId="6511BB1D" w14:textId="77777777" w:rsidR="00185B9C" w:rsidRPr="003F451D" w:rsidRDefault="00185B9C" w:rsidP="000A131A">
            <w:pPr>
              <w:rPr>
                <w:rFonts w:ascii="Arial" w:hAnsi="Arial" w:cs="Arial"/>
                <w:sz w:val="22"/>
                <w:szCs w:val="22"/>
              </w:rPr>
            </w:pPr>
          </w:p>
          <w:p w14:paraId="797B5B19" w14:textId="3359757E" w:rsidR="00185B9C" w:rsidRPr="003F451D" w:rsidRDefault="00185B9C" w:rsidP="000A131A">
            <w:pPr>
              <w:rPr>
                <w:rFonts w:ascii="Arial" w:hAnsi="Arial" w:cs="Arial"/>
                <w:sz w:val="22"/>
                <w:szCs w:val="22"/>
              </w:rPr>
            </w:pPr>
          </w:p>
          <w:p w14:paraId="09FD3D37" w14:textId="77777777" w:rsidR="00185B9C" w:rsidRPr="003F451D" w:rsidRDefault="00185B9C" w:rsidP="000A131A">
            <w:pPr>
              <w:rPr>
                <w:rFonts w:ascii="Arial" w:hAnsi="Arial" w:cs="Arial"/>
                <w:sz w:val="22"/>
                <w:szCs w:val="22"/>
              </w:rPr>
            </w:pPr>
          </w:p>
          <w:p w14:paraId="4437A7C9" w14:textId="77777777" w:rsidR="00185B9C" w:rsidRPr="003F451D" w:rsidRDefault="00185B9C" w:rsidP="000A131A">
            <w:pPr>
              <w:rPr>
                <w:rFonts w:ascii="Arial" w:hAnsi="Arial" w:cs="Arial"/>
                <w:sz w:val="22"/>
                <w:szCs w:val="22"/>
              </w:rPr>
            </w:pPr>
          </w:p>
          <w:p w14:paraId="1272A69A" w14:textId="77777777" w:rsidR="00185B9C" w:rsidRDefault="00185B9C" w:rsidP="000A131A">
            <w:pPr>
              <w:rPr>
                <w:rFonts w:ascii="Arial" w:hAnsi="Arial" w:cs="Arial"/>
                <w:sz w:val="22"/>
                <w:szCs w:val="22"/>
              </w:rPr>
            </w:pPr>
            <w:r w:rsidRPr="003F451D">
              <w:rPr>
                <w:rFonts w:ascii="Arial" w:hAnsi="Arial" w:cs="Arial"/>
                <w:sz w:val="22"/>
                <w:szCs w:val="22"/>
              </w:rPr>
              <w:t>Compliance with Learning, Candour and Accountability: A review of the way NHS trusts review and investigate the deaths of patients in England 2006</w:t>
            </w:r>
          </w:p>
          <w:p w14:paraId="43E1E342" w14:textId="77777777" w:rsidR="003E40B4" w:rsidRDefault="003E40B4" w:rsidP="000A131A">
            <w:pPr>
              <w:rPr>
                <w:rFonts w:ascii="Arial" w:hAnsi="Arial" w:cs="Arial"/>
                <w:sz w:val="22"/>
                <w:szCs w:val="22"/>
              </w:rPr>
            </w:pPr>
          </w:p>
          <w:p w14:paraId="1AB9013F" w14:textId="0BAB84AF" w:rsidR="003E40B4" w:rsidRPr="003F451D" w:rsidRDefault="003E40B4" w:rsidP="000A131A">
            <w:pPr>
              <w:rPr>
                <w:rFonts w:ascii="Arial" w:hAnsi="Arial" w:cs="Arial"/>
                <w:sz w:val="22"/>
                <w:szCs w:val="22"/>
              </w:rPr>
            </w:pPr>
            <w:r>
              <w:rPr>
                <w:rFonts w:ascii="Arial" w:hAnsi="Arial" w:cs="Arial"/>
                <w:sz w:val="22"/>
                <w:szCs w:val="22"/>
              </w:rPr>
              <w:t>Compliance with clinical audit requirements to</w:t>
            </w:r>
            <w:r w:rsidR="0093297D">
              <w:rPr>
                <w:rFonts w:ascii="Arial" w:hAnsi="Arial" w:cs="Arial"/>
                <w:sz w:val="22"/>
                <w:szCs w:val="22"/>
              </w:rPr>
              <w:t xml:space="preserve"> support the</w:t>
            </w:r>
            <w:r>
              <w:rPr>
                <w:rFonts w:ascii="Arial" w:hAnsi="Arial" w:cs="Arial"/>
                <w:sz w:val="22"/>
                <w:szCs w:val="22"/>
              </w:rPr>
              <w:t xml:space="preserve"> review the effectiveness of services</w:t>
            </w:r>
          </w:p>
        </w:tc>
        <w:tc>
          <w:tcPr>
            <w:tcW w:w="1926" w:type="dxa"/>
            <w:shd w:val="clear" w:color="auto" w:fill="auto"/>
          </w:tcPr>
          <w:p w14:paraId="3D261B19" w14:textId="77777777" w:rsidR="000A131A" w:rsidRPr="003F451D" w:rsidRDefault="00CB10A0" w:rsidP="000A131A">
            <w:pPr>
              <w:rPr>
                <w:rFonts w:ascii="Arial" w:hAnsi="Arial" w:cs="Arial"/>
                <w:sz w:val="22"/>
                <w:szCs w:val="22"/>
              </w:rPr>
            </w:pPr>
            <w:r w:rsidRPr="003F451D">
              <w:rPr>
                <w:rFonts w:ascii="Arial" w:hAnsi="Arial" w:cs="Arial"/>
                <w:sz w:val="22"/>
                <w:szCs w:val="22"/>
              </w:rPr>
              <w:t>Organisational compliance with the CQC Fundamental Standards of Care.</w:t>
            </w:r>
          </w:p>
          <w:p w14:paraId="2F7F4778" w14:textId="77777777" w:rsidR="00920C41" w:rsidRPr="003F451D" w:rsidRDefault="00920C41" w:rsidP="000A131A">
            <w:pPr>
              <w:rPr>
                <w:rFonts w:ascii="Arial" w:hAnsi="Arial" w:cs="Arial"/>
                <w:sz w:val="22"/>
                <w:szCs w:val="22"/>
              </w:rPr>
            </w:pPr>
          </w:p>
          <w:p w14:paraId="46719824" w14:textId="67C88548" w:rsidR="00920C41" w:rsidRPr="003F451D" w:rsidRDefault="00920C41" w:rsidP="000A131A">
            <w:pPr>
              <w:rPr>
                <w:rFonts w:ascii="Arial" w:hAnsi="Arial" w:cs="Arial"/>
                <w:sz w:val="22"/>
                <w:szCs w:val="22"/>
              </w:rPr>
            </w:pPr>
          </w:p>
        </w:tc>
        <w:tc>
          <w:tcPr>
            <w:tcW w:w="1342" w:type="dxa"/>
            <w:shd w:val="clear" w:color="auto" w:fill="D9D9D9" w:themeFill="background1" w:themeFillShade="D9"/>
          </w:tcPr>
          <w:p w14:paraId="0EE67725" w14:textId="77777777" w:rsidR="000A131A" w:rsidRPr="003F451D" w:rsidRDefault="00CB10A0" w:rsidP="000A131A">
            <w:pPr>
              <w:rPr>
                <w:rFonts w:ascii="Arial" w:hAnsi="Arial" w:cs="Arial"/>
                <w:sz w:val="22"/>
                <w:szCs w:val="22"/>
              </w:rPr>
            </w:pPr>
            <w:r w:rsidRPr="003F451D">
              <w:rPr>
                <w:rFonts w:ascii="Arial" w:hAnsi="Arial" w:cs="Arial"/>
                <w:sz w:val="22"/>
                <w:szCs w:val="22"/>
              </w:rPr>
              <w:t>None</w:t>
            </w:r>
          </w:p>
        </w:tc>
        <w:tc>
          <w:tcPr>
            <w:tcW w:w="1911" w:type="dxa"/>
            <w:shd w:val="clear" w:color="auto" w:fill="auto"/>
          </w:tcPr>
          <w:p w14:paraId="5E6A1C51" w14:textId="77777777" w:rsidR="000A131A" w:rsidRPr="003F451D" w:rsidRDefault="000A131A" w:rsidP="000A131A">
            <w:pPr>
              <w:rPr>
                <w:rFonts w:ascii="Arial" w:hAnsi="Arial" w:cs="Arial"/>
                <w:sz w:val="22"/>
                <w:szCs w:val="22"/>
              </w:rPr>
            </w:pPr>
          </w:p>
          <w:p w14:paraId="04560BA6" w14:textId="77777777" w:rsidR="00920C41" w:rsidRPr="003F451D" w:rsidRDefault="00920C41" w:rsidP="000A131A">
            <w:pPr>
              <w:rPr>
                <w:rFonts w:ascii="Arial" w:hAnsi="Arial" w:cs="Arial"/>
                <w:sz w:val="22"/>
                <w:szCs w:val="22"/>
              </w:rPr>
            </w:pPr>
          </w:p>
          <w:p w14:paraId="2BA1D33D" w14:textId="77777777" w:rsidR="00920C41" w:rsidRPr="003F451D" w:rsidRDefault="00920C41" w:rsidP="000A131A">
            <w:pPr>
              <w:rPr>
                <w:rFonts w:ascii="Arial" w:hAnsi="Arial" w:cs="Arial"/>
                <w:sz w:val="22"/>
                <w:szCs w:val="22"/>
              </w:rPr>
            </w:pPr>
          </w:p>
          <w:p w14:paraId="5BA558EA" w14:textId="77777777" w:rsidR="00920C41" w:rsidRPr="003F451D" w:rsidRDefault="00920C41" w:rsidP="000A131A">
            <w:pPr>
              <w:rPr>
                <w:rFonts w:ascii="Arial" w:hAnsi="Arial" w:cs="Arial"/>
                <w:sz w:val="22"/>
                <w:szCs w:val="22"/>
              </w:rPr>
            </w:pPr>
          </w:p>
          <w:p w14:paraId="49CD5177" w14:textId="77777777" w:rsidR="00920C41" w:rsidRPr="003F451D" w:rsidRDefault="00920C41" w:rsidP="000A131A">
            <w:pPr>
              <w:rPr>
                <w:rFonts w:ascii="Arial" w:hAnsi="Arial" w:cs="Arial"/>
                <w:sz w:val="22"/>
                <w:szCs w:val="22"/>
              </w:rPr>
            </w:pPr>
          </w:p>
          <w:p w14:paraId="7A67223E" w14:textId="77777777" w:rsidR="00920C41" w:rsidRPr="003F451D" w:rsidRDefault="00920C41" w:rsidP="000A131A">
            <w:pPr>
              <w:rPr>
                <w:rFonts w:ascii="Arial" w:hAnsi="Arial" w:cs="Arial"/>
                <w:sz w:val="22"/>
                <w:szCs w:val="22"/>
              </w:rPr>
            </w:pPr>
          </w:p>
          <w:p w14:paraId="5ACAADED" w14:textId="77777777" w:rsidR="00920C41" w:rsidRPr="003F451D" w:rsidRDefault="00920C41" w:rsidP="000A131A">
            <w:pPr>
              <w:rPr>
                <w:rFonts w:ascii="Arial" w:hAnsi="Arial" w:cs="Arial"/>
                <w:sz w:val="22"/>
                <w:szCs w:val="22"/>
              </w:rPr>
            </w:pPr>
          </w:p>
          <w:p w14:paraId="46AA0F53" w14:textId="77777777" w:rsidR="00920C41" w:rsidRDefault="00920C41" w:rsidP="000A131A">
            <w:pPr>
              <w:rPr>
                <w:rFonts w:ascii="Arial" w:hAnsi="Arial" w:cs="Arial"/>
                <w:sz w:val="22"/>
                <w:szCs w:val="22"/>
              </w:rPr>
            </w:pPr>
            <w:r w:rsidRPr="003F451D">
              <w:rPr>
                <w:rFonts w:ascii="Arial" w:hAnsi="Arial" w:cs="Arial"/>
                <w:sz w:val="22"/>
                <w:szCs w:val="22"/>
              </w:rPr>
              <w:t>Learning from Death regular reporting into the Committee</w:t>
            </w:r>
          </w:p>
          <w:p w14:paraId="70C52BEE" w14:textId="77777777" w:rsidR="003E40B4" w:rsidRDefault="003E40B4" w:rsidP="000A131A">
            <w:pPr>
              <w:rPr>
                <w:rFonts w:ascii="Arial" w:hAnsi="Arial" w:cs="Arial"/>
                <w:sz w:val="22"/>
                <w:szCs w:val="22"/>
              </w:rPr>
            </w:pPr>
          </w:p>
          <w:p w14:paraId="6419C1E3" w14:textId="77777777" w:rsidR="003E40B4" w:rsidRDefault="003E40B4" w:rsidP="000A131A">
            <w:pPr>
              <w:rPr>
                <w:rFonts w:ascii="Arial" w:hAnsi="Arial" w:cs="Arial"/>
                <w:sz w:val="22"/>
                <w:szCs w:val="22"/>
              </w:rPr>
            </w:pPr>
          </w:p>
          <w:p w14:paraId="0D9A308D" w14:textId="77777777" w:rsidR="003E40B4" w:rsidRDefault="003E40B4" w:rsidP="000A131A">
            <w:pPr>
              <w:rPr>
                <w:rFonts w:ascii="Arial" w:hAnsi="Arial" w:cs="Arial"/>
                <w:sz w:val="22"/>
                <w:szCs w:val="22"/>
              </w:rPr>
            </w:pPr>
          </w:p>
          <w:p w14:paraId="4F8EB704" w14:textId="77777777" w:rsidR="003E40B4" w:rsidRDefault="003E40B4" w:rsidP="000A131A">
            <w:pPr>
              <w:rPr>
                <w:rFonts w:ascii="Arial" w:hAnsi="Arial" w:cs="Arial"/>
                <w:sz w:val="22"/>
                <w:szCs w:val="22"/>
              </w:rPr>
            </w:pPr>
          </w:p>
          <w:p w14:paraId="4E9F5D9A" w14:textId="77777777" w:rsidR="003E40B4" w:rsidRDefault="003E40B4" w:rsidP="000A131A">
            <w:pPr>
              <w:rPr>
                <w:rFonts w:ascii="Arial" w:hAnsi="Arial" w:cs="Arial"/>
                <w:sz w:val="22"/>
                <w:szCs w:val="22"/>
              </w:rPr>
            </w:pPr>
          </w:p>
          <w:p w14:paraId="1417B8B5" w14:textId="77777777" w:rsidR="003E40B4" w:rsidRDefault="003E40B4" w:rsidP="000A131A">
            <w:pPr>
              <w:rPr>
                <w:rFonts w:ascii="Arial" w:hAnsi="Arial" w:cs="Arial"/>
                <w:sz w:val="22"/>
                <w:szCs w:val="22"/>
              </w:rPr>
            </w:pPr>
          </w:p>
          <w:p w14:paraId="778417FE" w14:textId="77777777" w:rsidR="003E40B4" w:rsidRDefault="003E40B4" w:rsidP="000A131A">
            <w:pPr>
              <w:rPr>
                <w:rFonts w:ascii="Arial" w:hAnsi="Arial" w:cs="Arial"/>
                <w:sz w:val="22"/>
                <w:szCs w:val="22"/>
              </w:rPr>
            </w:pPr>
          </w:p>
          <w:p w14:paraId="15EAF700" w14:textId="77777777" w:rsidR="003E40B4" w:rsidRDefault="003E40B4" w:rsidP="000A131A">
            <w:pPr>
              <w:rPr>
                <w:rFonts w:ascii="Arial" w:hAnsi="Arial" w:cs="Arial"/>
                <w:sz w:val="22"/>
                <w:szCs w:val="22"/>
              </w:rPr>
            </w:pPr>
          </w:p>
          <w:p w14:paraId="5B388504" w14:textId="77777777" w:rsidR="003E40B4" w:rsidRDefault="003E40B4" w:rsidP="000A131A">
            <w:pPr>
              <w:rPr>
                <w:rFonts w:ascii="Arial" w:hAnsi="Arial" w:cs="Arial"/>
                <w:sz w:val="22"/>
                <w:szCs w:val="22"/>
              </w:rPr>
            </w:pPr>
            <w:r>
              <w:rPr>
                <w:rFonts w:ascii="Arial" w:hAnsi="Arial" w:cs="Arial"/>
                <w:sz w:val="22"/>
                <w:szCs w:val="22"/>
              </w:rPr>
              <w:t>Clinical Audit Annual Plan</w:t>
            </w:r>
          </w:p>
          <w:p w14:paraId="35AE8C9C" w14:textId="77777777" w:rsidR="003E40B4" w:rsidRDefault="003E40B4" w:rsidP="000A131A">
            <w:pPr>
              <w:rPr>
                <w:rFonts w:ascii="Arial" w:hAnsi="Arial" w:cs="Arial"/>
                <w:sz w:val="22"/>
                <w:szCs w:val="22"/>
              </w:rPr>
            </w:pPr>
            <w:r>
              <w:rPr>
                <w:rFonts w:ascii="Arial" w:hAnsi="Arial" w:cs="Arial"/>
                <w:sz w:val="22"/>
                <w:szCs w:val="22"/>
              </w:rPr>
              <w:t>Clinical Audit Annual Report</w:t>
            </w:r>
          </w:p>
          <w:p w14:paraId="331B0CC1" w14:textId="77777777" w:rsidR="003E40B4" w:rsidRDefault="003E40B4" w:rsidP="000A131A">
            <w:pPr>
              <w:rPr>
                <w:rFonts w:ascii="Arial" w:hAnsi="Arial" w:cs="Arial"/>
                <w:sz w:val="22"/>
                <w:szCs w:val="22"/>
              </w:rPr>
            </w:pPr>
            <w:r>
              <w:rPr>
                <w:rFonts w:ascii="Arial" w:hAnsi="Arial" w:cs="Arial"/>
                <w:sz w:val="22"/>
                <w:szCs w:val="22"/>
              </w:rPr>
              <w:t>Clinical Audit escalation reports</w:t>
            </w:r>
          </w:p>
          <w:p w14:paraId="3A7586A8" w14:textId="5B890894" w:rsidR="003E40B4" w:rsidRPr="003F451D" w:rsidRDefault="003E40B4" w:rsidP="000A131A">
            <w:pPr>
              <w:rPr>
                <w:rFonts w:ascii="Arial" w:hAnsi="Arial" w:cs="Arial"/>
                <w:sz w:val="22"/>
                <w:szCs w:val="22"/>
              </w:rPr>
            </w:pPr>
          </w:p>
        </w:tc>
        <w:tc>
          <w:tcPr>
            <w:tcW w:w="1349" w:type="dxa"/>
          </w:tcPr>
          <w:p w14:paraId="4B43944A" w14:textId="4A97E94F" w:rsidR="000A131A" w:rsidRPr="003F451D" w:rsidRDefault="00CB10A0" w:rsidP="000A131A">
            <w:pPr>
              <w:rPr>
                <w:rFonts w:ascii="Arial" w:hAnsi="Arial" w:cs="Arial"/>
                <w:sz w:val="22"/>
                <w:szCs w:val="22"/>
              </w:rPr>
            </w:pPr>
            <w:r w:rsidRPr="003F451D">
              <w:rPr>
                <w:rFonts w:ascii="Arial" w:hAnsi="Arial" w:cs="Arial"/>
                <w:sz w:val="22"/>
                <w:szCs w:val="22"/>
              </w:rPr>
              <w:t>7.1, 7.3</w:t>
            </w:r>
            <w:r w:rsidR="00185B9C" w:rsidRPr="003F451D">
              <w:rPr>
                <w:rFonts w:ascii="Arial" w:hAnsi="Arial" w:cs="Arial"/>
                <w:sz w:val="22"/>
                <w:szCs w:val="22"/>
              </w:rPr>
              <w:t>, 7.35.3, 7.35.6</w:t>
            </w:r>
          </w:p>
          <w:p w14:paraId="6838759A" w14:textId="77777777" w:rsidR="00185B9C" w:rsidRPr="003F451D" w:rsidRDefault="00185B9C" w:rsidP="000A131A">
            <w:pPr>
              <w:rPr>
                <w:rFonts w:ascii="Arial" w:hAnsi="Arial" w:cs="Arial"/>
                <w:sz w:val="22"/>
                <w:szCs w:val="22"/>
              </w:rPr>
            </w:pPr>
          </w:p>
          <w:p w14:paraId="1D6DC06A" w14:textId="77777777" w:rsidR="00185B9C" w:rsidRPr="003F451D" w:rsidRDefault="00185B9C" w:rsidP="000A131A">
            <w:pPr>
              <w:rPr>
                <w:rFonts w:ascii="Arial" w:hAnsi="Arial" w:cs="Arial"/>
                <w:sz w:val="22"/>
                <w:szCs w:val="22"/>
              </w:rPr>
            </w:pPr>
          </w:p>
          <w:p w14:paraId="15B8298C" w14:textId="77777777" w:rsidR="00185B9C" w:rsidRPr="003F451D" w:rsidRDefault="00185B9C" w:rsidP="000A131A">
            <w:pPr>
              <w:rPr>
                <w:rFonts w:ascii="Arial" w:hAnsi="Arial" w:cs="Arial"/>
                <w:sz w:val="22"/>
                <w:szCs w:val="22"/>
              </w:rPr>
            </w:pPr>
          </w:p>
          <w:p w14:paraId="13AD7D65" w14:textId="77777777" w:rsidR="00185B9C" w:rsidRPr="003F451D" w:rsidRDefault="00185B9C" w:rsidP="000A131A">
            <w:pPr>
              <w:rPr>
                <w:rFonts w:ascii="Arial" w:hAnsi="Arial" w:cs="Arial"/>
                <w:sz w:val="22"/>
                <w:szCs w:val="22"/>
              </w:rPr>
            </w:pPr>
          </w:p>
          <w:p w14:paraId="47D0407F" w14:textId="77777777" w:rsidR="00185B9C" w:rsidRDefault="00185B9C" w:rsidP="000A131A">
            <w:pPr>
              <w:rPr>
                <w:rFonts w:ascii="Arial" w:hAnsi="Arial" w:cs="Arial"/>
                <w:sz w:val="22"/>
                <w:szCs w:val="22"/>
              </w:rPr>
            </w:pPr>
            <w:r w:rsidRPr="003F451D">
              <w:rPr>
                <w:rFonts w:ascii="Arial" w:hAnsi="Arial" w:cs="Arial"/>
                <w:sz w:val="22"/>
                <w:szCs w:val="22"/>
              </w:rPr>
              <w:t>7.35.2</w:t>
            </w:r>
          </w:p>
          <w:p w14:paraId="15732887" w14:textId="77777777" w:rsidR="003E40B4" w:rsidRDefault="003E40B4" w:rsidP="000A131A">
            <w:pPr>
              <w:rPr>
                <w:rFonts w:ascii="Arial" w:hAnsi="Arial" w:cs="Arial"/>
                <w:sz w:val="22"/>
                <w:szCs w:val="22"/>
              </w:rPr>
            </w:pPr>
          </w:p>
          <w:p w14:paraId="0CF062E8" w14:textId="77777777" w:rsidR="003E40B4" w:rsidRDefault="003E40B4" w:rsidP="000A131A">
            <w:pPr>
              <w:rPr>
                <w:rFonts w:ascii="Arial" w:hAnsi="Arial" w:cs="Arial"/>
                <w:sz w:val="22"/>
                <w:szCs w:val="22"/>
              </w:rPr>
            </w:pPr>
          </w:p>
          <w:p w14:paraId="46908C7E" w14:textId="77777777" w:rsidR="003E40B4" w:rsidRDefault="003E40B4" w:rsidP="000A131A">
            <w:pPr>
              <w:rPr>
                <w:rFonts w:ascii="Arial" w:hAnsi="Arial" w:cs="Arial"/>
                <w:sz w:val="22"/>
                <w:szCs w:val="22"/>
              </w:rPr>
            </w:pPr>
          </w:p>
          <w:p w14:paraId="3EFF2B6E" w14:textId="77777777" w:rsidR="003E40B4" w:rsidRDefault="003E40B4" w:rsidP="000A131A">
            <w:pPr>
              <w:rPr>
                <w:rFonts w:ascii="Arial" w:hAnsi="Arial" w:cs="Arial"/>
                <w:sz w:val="22"/>
                <w:szCs w:val="22"/>
              </w:rPr>
            </w:pPr>
          </w:p>
          <w:p w14:paraId="3E2FE6A5" w14:textId="77777777" w:rsidR="003E40B4" w:rsidRDefault="003E40B4" w:rsidP="000A131A">
            <w:pPr>
              <w:rPr>
                <w:rFonts w:ascii="Arial" w:hAnsi="Arial" w:cs="Arial"/>
                <w:sz w:val="22"/>
                <w:szCs w:val="22"/>
              </w:rPr>
            </w:pPr>
          </w:p>
          <w:p w14:paraId="54A8575D" w14:textId="77777777" w:rsidR="003E40B4" w:rsidRDefault="003E40B4" w:rsidP="000A131A">
            <w:pPr>
              <w:rPr>
                <w:rFonts w:ascii="Arial" w:hAnsi="Arial" w:cs="Arial"/>
                <w:sz w:val="22"/>
                <w:szCs w:val="22"/>
              </w:rPr>
            </w:pPr>
          </w:p>
          <w:p w14:paraId="18E34B5E" w14:textId="77777777" w:rsidR="003E40B4" w:rsidRDefault="003E40B4" w:rsidP="000A131A">
            <w:pPr>
              <w:rPr>
                <w:rFonts w:ascii="Arial" w:hAnsi="Arial" w:cs="Arial"/>
                <w:sz w:val="22"/>
                <w:szCs w:val="22"/>
              </w:rPr>
            </w:pPr>
          </w:p>
          <w:p w14:paraId="3BA1B2C3" w14:textId="77777777" w:rsidR="003E40B4" w:rsidRDefault="003E40B4" w:rsidP="000A131A">
            <w:pPr>
              <w:rPr>
                <w:rFonts w:ascii="Arial" w:hAnsi="Arial" w:cs="Arial"/>
                <w:sz w:val="22"/>
                <w:szCs w:val="22"/>
              </w:rPr>
            </w:pPr>
          </w:p>
          <w:p w14:paraId="3937E859" w14:textId="77777777" w:rsidR="003E40B4" w:rsidRDefault="003E40B4" w:rsidP="000A131A">
            <w:pPr>
              <w:rPr>
                <w:rFonts w:ascii="Arial" w:hAnsi="Arial" w:cs="Arial"/>
                <w:sz w:val="22"/>
                <w:szCs w:val="22"/>
              </w:rPr>
            </w:pPr>
          </w:p>
          <w:p w14:paraId="214E8862" w14:textId="77777777" w:rsidR="003E40B4" w:rsidRDefault="003E40B4" w:rsidP="000A131A">
            <w:pPr>
              <w:rPr>
                <w:rFonts w:ascii="Arial" w:hAnsi="Arial" w:cs="Arial"/>
                <w:sz w:val="22"/>
                <w:szCs w:val="22"/>
              </w:rPr>
            </w:pPr>
          </w:p>
          <w:p w14:paraId="2112A9EB" w14:textId="77777777" w:rsidR="003E40B4" w:rsidRDefault="003E40B4" w:rsidP="000A131A">
            <w:pPr>
              <w:rPr>
                <w:rFonts w:ascii="Arial" w:hAnsi="Arial" w:cs="Arial"/>
                <w:sz w:val="22"/>
                <w:szCs w:val="22"/>
              </w:rPr>
            </w:pPr>
          </w:p>
          <w:p w14:paraId="49BBA80F" w14:textId="2DE594C5" w:rsidR="003E40B4" w:rsidRPr="003F451D" w:rsidRDefault="003E40B4" w:rsidP="003E40B4">
            <w:pPr>
              <w:rPr>
                <w:rFonts w:ascii="Arial" w:hAnsi="Arial" w:cs="Arial"/>
                <w:sz w:val="22"/>
                <w:szCs w:val="22"/>
              </w:rPr>
            </w:pPr>
            <w:r>
              <w:rPr>
                <w:rFonts w:ascii="Arial" w:hAnsi="Arial" w:cs="Arial"/>
                <w:sz w:val="22"/>
                <w:szCs w:val="22"/>
              </w:rPr>
              <w:t>7.10</w:t>
            </w:r>
          </w:p>
        </w:tc>
      </w:tr>
      <w:tr w:rsidR="003F451D" w:rsidRPr="003F451D" w14:paraId="7B956E96" w14:textId="77777777" w:rsidTr="00920C41">
        <w:tc>
          <w:tcPr>
            <w:tcW w:w="1620" w:type="dxa"/>
          </w:tcPr>
          <w:p w14:paraId="64816F8E" w14:textId="3A503ECD" w:rsidR="00645533" w:rsidRPr="003F451D" w:rsidRDefault="00645533" w:rsidP="00645533">
            <w:pPr>
              <w:rPr>
                <w:rFonts w:ascii="Arial" w:hAnsi="Arial" w:cs="Arial"/>
                <w:sz w:val="22"/>
                <w:szCs w:val="22"/>
              </w:rPr>
            </w:pPr>
            <w:r w:rsidRPr="003F451D">
              <w:rPr>
                <w:rFonts w:ascii="Arial" w:hAnsi="Arial" w:cs="Arial"/>
                <w:sz w:val="22"/>
                <w:szCs w:val="22"/>
              </w:rPr>
              <w:t>Royal College of Physicians</w:t>
            </w:r>
          </w:p>
        </w:tc>
        <w:tc>
          <w:tcPr>
            <w:tcW w:w="1831" w:type="dxa"/>
            <w:shd w:val="clear" w:color="auto" w:fill="auto"/>
          </w:tcPr>
          <w:p w14:paraId="54A194B8" w14:textId="3807E45E" w:rsidR="00645533" w:rsidRPr="003F451D" w:rsidRDefault="00645533" w:rsidP="00645533">
            <w:pPr>
              <w:rPr>
                <w:rFonts w:ascii="Arial" w:hAnsi="Arial" w:cs="Arial"/>
                <w:sz w:val="22"/>
                <w:szCs w:val="22"/>
              </w:rPr>
            </w:pPr>
            <w:r w:rsidRPr="003F451D">
              <w:rPr>
                <w:rFonts w:ascii="Arial" w:hAnsi="Arial" w:cs="Arial"/>
                <w:sz w:val="22"/>
                <w:szCs w:val="22"/>
              </w:rPr>
              <w:t>Compliance with National Audit of Inpatient Falls Audit (NAIF) Report 2020)</w:t>
            </w:r>
          </w:p>
        </w:tc>
        <w:tc>
          <w:tcPr>
            <w:tcW w:w="1926" w:type="dxa"/>
            <w:shd w:val="clear" w:color="auto" w:fill="D9D9D9" w:themeFill="background1" w:themeFillShade="D9"/>
          </w:tcPr>
          <w:p w14:paraId="55D33387" w14:textId="6D5438C4" w:rsidR="00645533" w:rsidRPr="003F451D" w:rsidRDefault="00645533" w:rsidP="00645533">
            <w:pPr>
              <w:rPr>
                <w:rFonts w:ascii="Arial" w:hAnsi="Arial" w:cs="Arial"/>
                <w:sz w:val="22"/>
                <w:szCs w:val="22"/>
              </w:rPr>
            </w:pPr>
            <w:r w:rsidRPr="003F451D">
              <w:rPr>
                <w:rFonts w:ascii="Arial" w:hAnsi="Arial" w:cs="Arial"/>
                <w:sz w:val="22"/>
                <w:szCs w:val="22"/>
              </w:rPr>
              <w:t>None</w:t>
            </w:r>
          </w:p>
        </w:tc>
        <w:tc>
          <w:tcPr>
            <w:tcW w:w="1342" w:type="dxa"/>
            <w:shd w:val="clear" w:color="auto" w:fill="D9D9D9" w:themeFill="background1" w:themeFillShade="D9"/>
          </w:tcPr>
          <w:p w14:paraId="226CB655" w14:textId="4C06FAFF" w:rsidR="00645533" w:rsidRPr="003F451D" w:rsidRDefault="00645533" w:rsidP="00645533">
            <w:pPr>
              <w:rPr>
                <w:rFonts w:ascii="Arial" w:hAnsi="Arial" w:cs="Arial"/>
                <w:b/>
                <w:bCs/>
                <w:sz w:val="22"/>
                <w:szCs w:val="22"/>
              </w:rPr>
            </w:pPr>
            <w:r w:rsidRPr="003F451D">
              <w:rPr>
                <w:rFonts w:ascii="Arial" w:hAnsi="Arial" w:cs="Arial"/>
                <w:sz w:val="22"/>
                <w:szCs w:val="22"/>
              </w:rPr>
              <w:t>None</w:t>
            </w:r>
          </w:p>
        </w:tc>
        <w:tc>
          <w:tcPr>
            <w:tcW w:w="1911" w:type="dxa"/>
            <w:shd w:val="clear" w:color="auto" w:fill="auto"/>
          </w:tcPr>
          <w:p w14:paraId="3F9BB11F" w14:textId="35D0D58F" w:rsidR="00645533" w:rsidRPr="003F451D" w:rsidRDefault="00920C41" w:rsidP="00645533">
            <w:pPr>
              <w:rPr>
                <w:rFonts w:ascii="Arial" w:hAnsi="Arial" w:cs="Arial"/>
                <w:b/>
                <w:bCs/>
                <w:sz w:val="22"/>
                <w:szCs w:val="22"/>
              </w:rPr>
            </w:pPr>
            <w:r w:rsidRPr="003F451D">
              <w:rPr>
                <w:rFonts w:ascii="Arial" w:hAnsi="Arial" w:cs="Arial"/>
                <w:sz w:val="22"/>
                <w:szCs w:val="22"/>
              </w:rPr>
              <w:t>Regular reporting into the Committee</w:t>
            </w:r>
          </w:p>
        </w:tc>
        <w:tc>
          <w:tcPr>
            <w:tcW w:w="1349" w:type="dxa"/>
          </w:tcPr>
          <w:p w14:paraId="52E6CEB9" w14:textId="4B5F1EC0" w:rsidR="00645533" w:rsidRPr="003F451D" w:rsidRDefault="002A73FD" w:rsidP="00645533">
            <w:pPr>
              <w:rPr>
                <w:rFonts w:ascii="Arial" w:hAnsi="Arial" w:cs="Arial"/>
                <w:sz w:val="22"/>
                <w:szCs w:val="22"/>
              </w:rPr>
            </w:pPr>
            <w:r w:rsidRPr="003F451D">
              <w:rPr>
                <w:rFonts w:ascii="Arial" w:hAnsi="Arial" w:cs="Arial"/>
                <w:sz w:val="22"/>
                <w:szCs w:val="22"/>
              </w:rPr>
              <w:t xml:space="preserve">7.7, </w:t>
            </w:r>
            <w:r w:rsidR="00645533" w:rsidRPr="003F451D">
              <w:rPr>
                <w:rFonts w:ascii="Arial" w:hAnsi="Arial" w:cs="Arial"/>
                <w:sz w:val="22"/>
                <w:szCs w:val="22"/>
              </w:rPr>
              <w:t>7.35.1</w:t>
            </w:r>
          </w:p>
        </w:tc>
      </w:tr>
      <w:tr w:rsidR="003F451D" w:rsidRPr="003F451D" w14:paraId="245132DC" w14:textId="77777777" w:rsidTr="00920C41">
        <w:tc>
          <w:tcPr>
            <w:tcW w:w="1620" w:type="dxa"/>
          </w:tcPr>
          <w:p w14:paraId="14DAE0CF" w14:textId="0260985A" w:rsidR="00185B9C" w:rsidRPr="003F451D" w:rsidRDefault="00185B9C" w:rsidP="00185B9C">
            <w:pPr>
              <w:rPr>
                <w:rFonts w:ascii="Arial" w:hAnsi="Arial" w:cs="Arial"/>
                <w:sz w:val="22"/>
                <w:szCs w:val="22"/>
              </w:rPr>
            </w:pPr>
            <w:r w:rsidRPr="003F451D">
              <w:rPr>
                <w:rFonts w:ascii="Arial" w:hAnsi="Arial" w:cs="Arial"/>
                <w:sz w:val="22"/>
                <w:szCs w:val="22"/>
              </w:rPr>
              <w:t xml:space="preserve">National Palliative and </w:t>
            </w:r>
            <w:r w:rsidRPr="003F451D">
              <w:rPr>
                <w:rFonts w:ascii="Arial" w:hAnsi="Arial" w:cs="Arial"/>
                <w:sz w:val="22"/>
                <w:szCs w:val="22"/>
              </w:rPr>
              <w:lastRenderedPageBreak/>
              <w:t>End of Life Care Partnership</w:t>
            </w:r>
          </w:p>
        </w:tc>
        <w:tc>
          <w:tcPr>
            <w:tcW w:w="1831" w:type="dxa"/>
            <w:shd w:val="clear" w:color="auto" w:fill="auto"/>
          </w:tcPr>
          <w:p w14:paraId="2BEF268A" w14:textId="2B62D5F5" w:rsidR="00185B9C" w:rsidRPr="003F451D" w:rsidRDefault="00185B9C" w:rsidP="00185B9C">
            <w:pPr>
              <w:rPr>
                <w:rFonts w:ascii="Arial" w:hAnsi="Arial" w:cs="Arial"/>
                <w:sz w:val="22"/>
                <w:szCs w:val="22"/>
              </w:rPr>
            </w:pPr>
            <w:r w:rsidRPr="003F451D">
              <w:rPr>
                <w:rFonts w:ascii="Arial" w:hAnsi="Arial" w:cs="Arial"/>
                <w:sz w:val="22"/>
                <w:szCs w:val="22"/>
              </w:rPr>
              <w:lastRenderedPageBreak/>
              <w:t>Compliance with</w:t>
            </w:r>
            <w:r w:rsidRPr="003F451D">
              <w:t xml:space="preserve"> </w:t>
            </w:r>
            <w:r w:rsidRPr="003F451D">
              <w:rPr>
                <w:rFonts w:ascii="Arial" w:hAnsi="Arial" w:cs="Arial"/>
                <w:sz w:val="22"/>
                <w:szCs w:val="22"/>
              </w:rPr>
              <w:t xml:space="preserve">Ambitions </w:t>
            </w:r>
            <w:r w:rsidRPr="003F451D">
              <w:rPr>
                <w:rFonts w:ascii="Arial" w:hAnsi="Arial" w:cs="Arial"/>
                <w:sz w:val="22"/>
                <w:szCs w:val="22"/>
              </w:rPr>
              <w:lastRenderedPageBreak/>
              <w:t xml:space="preserve">for Palliative and End of Life Care National Framework 2021-26 </w:t>
            </w:r>
          </w:p>
        </w:tc>
        <w:tc>
          <w:tcPr>
            <w:tcW w:w="1926" w:type="dxa"/>
            <w:shd w:val="clear" w:color="auto" w:fill="D9D9D9" w:themeFill="background1" w:themeFillShade="D9"/>
          </w:tcPr>
          <w:p w14:paraId="10A63E99" w14:textId="654777E3" w:rsidR="00185B9C" w:rsidRPr="003F451D" w:rsidRDefault="00185B9C" w:rsidP="00185B9C">
            <w:pPr>
              <w:rPr>
                <w:rFonts w:ascii="Arial" w:hAnsi="Arial" w:cs="Arial"/>
                <w:sz w:val="22"/>
                <w:szCs w:val="22"/>
              </w:rPr>
            </w:pPr>
            <w:r w:rsidRPr="003F451D">
              <w:rPr>
                <w:rFonts w:ascii="Arial" w:hAnsi="Arial" w:cs="Arial"/>
                <w:sz w:val="22"/>
                <w:szCs w:val="22"/>
              </w:rPr>
              <w:lastRenderedPageBreak/>
              <w:t>None</w:t>
            </w:r>
          </w:p>
        </w:tc>
        <w:tc>
          <w:tcPr>
            <w:tcW w:w="1342" w:type="dxa"/>
            <w:shd w:val="clear" w:color="auto" w:fill="D9D9D9" w:themeFill="background1" w:themeFillShade="D9"/>
          </w:tcPr>
          <w:p w14:paraId="54BC2B7A" w14:textId="01CF2838" w:rsidR="00185B9C" w:rsidRPr="003F451D" w:rsidRDefault="00185B9C" w:rsidP="00185B9C">
            <w:pPr>
              <w:rPr>
                <w:rFonts w:ascii="Arial" w:hAnsi="Arial" w:cs="Arial"/>
                <w:sz w:val="22"/>
                <w:szCs w:val="22"/>
              </w:rPr>
            </w:pPr>
            <w:r w:rsidRPr="003F451D">
              <w:rPr>
                <w:rFonts w:ascii="Arial" w:hAnsi="Arial" w:cs="Arial"/>
                <w:sz w:val="22"/>
                <w:szCs w:val="22"/>
              </w:rPr>
              <w:t>None</w:t>
            </w:r>
          </w:p>
        </w:tc>
        <w:tc>
          <w:tcPr>
            <w:tcW w:w="1911" w:type="dxa"/>
            <w:shd w:val="clear" w:color="auto" w:fill="auto"/>
          </w:tcPr>
          <w:p w14:paraId="51DCD47D" w14:textId="6328242B" w:rsidR="00185B9C" w:rsidRPr="003F451D" w:rsidRDefault="00920C41" w:rsidP="00185B9C">
            <w:pPr>
              <w:rPr>
                <w:rFonts w:ascii="Arial" w:hAnsi="Arial" w:cs="Arial"/>
                <w:sz w:val="22"/>
                <w:szCs w:val="22"/>
              </w:rPr>
            </w:pPr>
            <w:r w:rsidRPr="003F451D">
              <w:rPr>
                <w:rFonts w:ascii="Arial" w:hAnsi="Arial" w:cs="Arial"/>
                <w:sz w:val="22"/>
                <w:szCs w:val="22"/>
              </w:rPr>
              <w:t xml:space="preserve">Regular reporting into </w:t>
            </w:r>
            <w:r w:rsidRPr="003F451D">
              <w:rPr>
                <w:rFonts w:ascii="Arial" w:hAnsi="Arial" w:cs="Arial"/>
                <w:sz w:val="22"/>
                <w:szCs w:val="22"/>
              </w:rPr>
              <w:lastRenderedPageBreak/>
              <w:t>the Committee</w:t>
            </w:r>
          </w:p>
        </w:tc>
        <w:tc>
          <w:tcPr>
            <w:tcW w:w="1349" w:type="dxa"/>
          </w:tcPr>
          <w:p w14:paraId="1FD0B234" w14:textId="3CA7290F" w:rsidR="00185B9C" w:rsidRPr="003F451D" w:rsidRDefault="00185B9C" w:rsidP="00185B9C">
            <w:pPr>
              <w:rPr>
                <w:rFonts w:ascii="Arial" w:hAnsi="Arial" w:cs="Arial"/>
                <w:sz w:val="22"/>
                <w:szCs w:val="22"/>
              </w:rPr>
            </w:pPr>
            <w:r w:rsidRPr="003F451D">
              <w:rPr>
                <w:rFonts w:ascii="Arial" w:hAnsi="Arial" w:cs="Arial"/>
                <w:sz w:val="22"/>
                <w:szCs w:val="22"/>
              </w:rPr>
              <w:lastRenderedPageBreak/>
              <w:t>7.35.4</w:t>
            </w:r>
          </w:p>
        </w:tc>
      </w:tr>
      <w:tr w:rsidR="003F451D" w:rsidRPr="003F451D" w14:paraId="16491A9C" w14:textId="77777777" w:rsidTr="00920C41">
        <w:tc>
          <w:tcPr>
            <w:tcW w:w="1620" w:type="dxa"/>
          </w:tcPr>
          <w:p w14:paraId="3844022F" w14:textId="66C899C2" w:rsidR="00185B9C" w:rsidRPr="003F451D" w:rsidRDefault="00185B9C" w:rsidP="00185B9C">
            <w:pPr>
              <w:rPr>
                <w:rFonts w:ascii="Arial" w:hAnsi="Arial" w:cs="Arial"/>
                <w:sz w:val="22"/>
                <w:szCs w:val="22"/>
              </w:rPr>
            </w:pPr>
            <w:r w:rsidRPr="003F451D">
              <w:rPr>
                <w:rFonts w:ascii="Arial" w:hAnsi="Arial" w:cs="Arial"/>
                <w:sz w:val="22"/>
                <w:szCs w:val="22"/>
              </w:rPr>
              <w:t>Resuscitation Council</w:t>
            </w:r>
          </w:p>
        </w:tc>
        <w:tc>
          <w:tcPr>
            <w:tcW w:w="1831" w:type="dxa"/>
            <w:shd w:val="clear" w:color="auto" w:fill="auto"/>
          </w:tcPr>
          <w:p w14:paraId="241492ED" w14:textId="0134075A" w:rsidR="00185B9C" w:rsidRPr="003F451D" w:rsidRDefault="00185B9C" w:rsidP="00185B9C">
            <w:pPr>
              <w:rPr>
                <w:rFonts w:ascii="Arial" w:hAnsi="Arial" w:cs="Arial"/>
                <w:sz w:val="22"/>
                <w:szCs w:val="22"/>
              </w:rPr>
            </w:pPr>
            <w:r w:rsidRPr="003F451D">
              <w:rPr>
                <w:rFonts w:ascii="Arial" w:hAnsi="Arial" w:cs="Arial"/>
                <w:sz w:val="22"/>
                <w:szCs w:val="22"/>
              </w:rPr>
              <w:t>Compliance with May 2020 Resuscitation Council Quality Standards in relation to acute, mental health and community trusts</w:t>
            </w:r>
          </w:p>
        </w:tc>
        <w:tc>
          <w:tcPr>
            <w:tcW w:w="1926" w:type="dxa"/>
            <w:shd w:val="clear" w:color="auto" w:fill="D9D9D9" w:themeFill="background1" w:themeFillShade="D9"/>
          </w:tcPr>
          <w:p w14:paraId="44555D5F" w14:textId="75D2BCC6" w:rsidR="00185B9C" w:rsidRPr="003F451D" w:rsidRDefault="00185B9C" w:rsidP="00185B9C">
            <w:pPr>
              <w:rPr>
                <w:rFonts w:ascii="Arial" w:hAnsi="Arial" w:cs="Arial"/>
                <w:sz w:val="22"/>
                <w:szCs w:val="22"/>
              </w:rPr>
            </w:pPr>
            <w:r w:rsidRPr="003F451D">
              <w:rPr>
                <w:rFonts w:ascii="Arial" w:hAnsi="Arial" w:cs="Arial"/>
                <w:sz w:val="22"/>
                <w:szCs w:val="22"/>
              </w:rPr>
              <w:t>None</w:t>
            </w:r>
          </w:p>
        </w:tc>
        <w:tc>
          <w:tcPr>
            <w:tcW w:w="1342" w:type="dxa"/>
            <w:shd w:val="clear" w:color="auto" w:fill="D9D9D9" w:themeFill="background1" w:themeFillShade="D9"/>
          </w:tcPr>
          <w:p w14:paraId="19EBE619" w14:textId="30A0DDD5" w:rsidR="00185B9C" w:rsidRPr="003F451D" w:rsidRDefault="00185B9C" w:rsidP="00185B9C">
            <w:pPr>
              <w:rPr>
                <w:rFonts w:ascii="Arial" w:hAnsi="Arial" w:cs="Arial"/>
                <w:sz w:val="22"/>
                <w:szCs w:val="22"/>
              </w:rPr>
            </w:pPr>
            <w:r w:rsidRPr="003F451D">
              <w:rPr>
                <w:rFonts w:ascii="Arial" w:hAnsi="Arial" w:cs="Arial"/>
                <w:sz w:val="22"/>
                <w:szCs w:val="22"/>
              </w:rPr>
              <w:t>None</w:t>
            </w:r>
          </w:p>
        </w:tc>
        <w:tc>
          <w:tcPr>
            <w:tcW w:w="1911" w:type="dxa"/>
            <w:shd w:val="clear" w:color="auto" w:fill="auto"/>
          </w:tcPr>
          <w:p w14:paraId="09E705BB" w14:textId="2C0F6D5A" w:rsidR="00185B9C" w:rsidRPr="003F451D" w:rsidRDefault="00920C41" w:rsidP="00185B9C">
            <w:pPr>
              <w:rPr>
                <w:rFonts w:ascii="Arial" w:hAnsi="Arial" w:cs="Arial"/>
                <w:sz w:val="22"/>
                <w:szCs w:val="22"/>
              </w:rPr>
            </w:pPr>
            <w:r w:rsidRPr="003F451D">
              <w:rPr>
                <w:rFonts w:ascii="Arial" w:hAnsi="Arial" w:cs="Arial"/>
                <w:sz w:val="22"/>
                <w:szCs w:val="22"/>
              </w:rPr>
              <w:t>Regular reporting into the Committee</w:t>
            </w:r>
          </w:p>
        </w:tc>
        <w:tc>
          <w:tcPr>
            <w:tcW w:w="1349" w:type="dxa"/>
          </w:tcPr>
          <w:p w14:paraId="7ED396B2" w14:textId="1F853E64" w:rsidR="00185B9C" w:rsidRPr="003F451D" w:rsidRDefault="00185B9C" w:rsidP="00185B9C">
            <w:pPr>
              <w:rPr>
                <w:rFonts w:ascii="Arial" w:hAnsi="Arial" w:cs="Arial"/>
                <w:sz w:val="22"/>
                <w:szCs w:val="22"/>
              </w:rPr>
            </w:pPr>
            <w:r w:rsidRPr="003F451D">
              <w:rPr>
                <w:rFonts w:ascii="Arial" w:hAnsi="Arial" w:cs="Arial"/>
                <w:sz w:val="22"/>
                <w:szCs w:val="22"/>
              </w:rPr>
              <w:t>7.35.7</w:t>
            </w:r>
          </w:p>
        </w:tc>
      </w:tr>
      <w:tr w:rsidR="003F451D" w:rsidRPr="003F451D" w14:paraId="4D7D33E4" w14:textId="77777777" w:rsidTr="00920C41">
        <w:tc>
          <w:tcPr>
            <w:tcW w:w="1620" w:type="dxa"/>
          </w:tcPr>
          <w:p w14:paraId="5669C1F9" w14:textId="0A0B381A" w:rsidR="006D587C" w:rsidRPr="003F451D" w:rsidRDefault="006D587C" w:rsidP="006D587C">
            <w:pPr>
              <w:rPr>
                <w:rFonts w:ascii="Arial" w:hAnsi="Arial" w:cs="Arial"/>
                <w:sz w:val="22"/>
                <w:szCs w:val="22"/>
              </w:rPr>
            </w:pPr>
            <w:r w:rsidRPr="003F451D">
              <w:rPr>
                <w:rFonts w:ascii="Arial" w:hAnsi="Arial" w:cs="Arial"/>
                <w:sz w:val="22"/>
                <w:szCs w:val="22"/>
              </w:rPr>
              <w:t>Royal College of Nursing</w:t>
            </w:r>
          </w:p>
        </w:tc>
        <w:tc>
          <w:tcPr>
            <w:tcW w:w="1831" w:type="dxa"/>
            <w:shd w:val="clear" w:color="auto" w:fill="auto"/>
          </w:tcPr>
          <w:p w14:paraId="32436066" w14:textId="33CEB843" w:rsidR="006D587C" w:rsidRPr="003F451D" w:rsidRDefault="006D587C" w:rsidP="006D587C">
            <w:pPr>
              <w:rPr>
                <w:rFonts w:ascii="Arial" w:hAnsi="Arial" w:cs="Arial"/>
                <w:sz w:val="22"/>
                <w:szCs w:val="22"/>
              </w:rPr>
            </w:pPr>
            <w:r w:rsidRPr="003F451D">
              <w:rPr>
                <w:rFonts w:ascii="Arial" w:hAnsi="Arial" w:cs="Arial"/>
                <w:sz w:val="22"/>
                <w:szCs w:val="22"/>
              </w:rPr>
              <w:t>Safeguarding Children and Young People: Roles and Competencies for Healthcare Staff</w:t>
            </w:r>
          </w:p>
        </w:tc>
        <w:tc>
          <w:tcPr>
            <w:tcW w:w="1926" w:type="dxa"/>
            <w:shd w:val="clear" w:color="auto" w:fill="D9D9D9" w:themeFill="background1" w:themeFillShade="D9"/>
          </w:tcPr>
          <w:p w14:paraId="5DD5F4F5" w14:textId="3ACA21E7" w:rsidR="006D587C" w:rsidRPr="003F451D" w:rsidRDefault="006D587C" w:rsidP="006D587C">
            <w:pPr>
              <w:rPr>
                <w:rFonts w:ascii="Arial" w:hAnsi="Arial" w:cs="Arial"/>
                <w:sz w:val="22"/>
                <w:szCs w:val="22"/>
              </w:rPr>
            </w:pPr>
            <w:r w:rsidRPr="003F451D">
              <w:rPr>
                <w:rFonts w:ascii="Arial" w:hAnsi="Arial" w:cs="Arial"/>
                <w:sz w:val="22"/>
                <w:szCs w:val="22"/>
              </w:rPr>
              <w:t>None</w:t>
            </w:r>
          </w:p>
        </w:tc>
        <w:tc>
          <w:tcPr>
            <w:tcW w:w="1342" w:type="dxa"/>
            <w:shd w:val="clear" w:color="auto" w:fill="D9D9D9" w:themeFill="background1" w:themeFillShade="D9"/>
          </w:tcPr>
          <w:p w14:paraId="742334EA" w14:textId="778367F1" w:rsidR="006D587C" w:rsidRPr="003F451D" w:rsidRDefault="006D587C" w:rsidP="006D587C">
            <w:pPr>
              <w:rPr>
                <w:rFonts w:ascii="Arial" w:hAnsi="Arial" w:cs="Arial"/>
                <w:sz w:val="22"/>
                <w:szCs w:val="22"/>
              </w:rPr>
            </w:pPr>
            <w:r w:rsidRPr="003F451D">
              <w:rPr>
                <w:rFonts w:ascii="Arial" w:hAnsi="Arial" w:cs="Arial"/>
                <w:sz w:val="22"/>
                <w:szCs w:val="22"/>
              </w:rPr>
              <w:t>None</w:t>
            </w:r>
          </w:p>
        </w:tc>
        <w:tc>
          <w:tcPr>
            <w:tcW w:w="1911" w:type="dxa"/>
            <w:shd w:val="clear" w:color="auto" w:fill="auto"/>
          </w:tcPr>
          <w:p w14:paraId="05B1F404" w14:textId="423411E0" w:rsidR="006D587C" w:rsidRPr="003F451D" w:rsidRDefault="00920C41" w:rsidP="006D587C">
            <w:pPr>
              <w:rPr>
                <w:rFonts w:ascii="Arial" w:hAnsi="Arial" w:cs="Arial"/>
                <w:sz w:val="22"/>
                <w:szCs w:val="22"/>
              </w:rPr>
            </w:pPr>
            <w:r w:rsidRPr="003F451D">
              <w:rPr>
                <w:rFonts w:ascii="Arial" w:hAnsi="Arial" w:cs="Arial"/>
                <w:sz w:val="22"/>
                <w:szCs w:val="22"/>
              </w:rPr>
              <w:t>Regular reporting into the Committee</w:t>
            </w:r>
          </w:p>
        </w:tc>
        <w:tc>
          <w:tcPr>
            <w:tcW w:w="1349" w:type="dxa"/>
          </w:tcPr>
          <w:p w14:paraId="45A52AE7" w14:textId="0B9AAB9E" w:rsidR="002A73FD" w:rsidRPr="003F451D" w:rsidRDefault="002A73FD" w:rsidP="006D587C">
            <w:pPr>
              <w:rPr>
                <w:rFonts w:ascii="Arial" w:hAnsi="Arial" w:cs="Arial"/>
                <w:sz w:val="22"/>
                <w:szCs w:val="22"/>
              </w:rPr>
            </w:pPr>
            <w:r w:rsidRPr="003F451D">
              <w:rPr>
                <w:rFonts w:ascii="Arial" w:hAnsi="Arial" w:cs="Arial"/>
                <w:sz w:val="22"/>
                <w:szCs w:val="22"/>
              </w:rPr>
              <w:t>7.15, 7.16,</w:t>
            </w:r>
          </w:p>
          <w:p w14:paraId="16EAEC70" w14:textId="039D53D1" w:rsidR="006D587C" w:rsidRPr="003F451D" w:rsidRDefault="006D587C" w:rsidP="006D587C">
            <w:pPr>
              <w:rPr>
                <w:rFonts w:ascii="Arial" w:hAnsi="Arial" w:cs="Arial"/>
                <w:sz w:val="22"/>
                <w:szCs w:val="22"/>
              </w:rPr>
            </w:pPr>
            <w:r w:rsidRPr="003F451D">
              <w:rPr>
                <w:rFonts w:ascii="Arial" w:hAnsi="Arial" w:cs="Arial"/>
                <w:sz w:val="22"/>
                <w:szCs w:val="22"/>
              </w:rPr>
              <w:t>7.35.9</w:t>
            </w:r>
          </w:p>
        </w:tc>
      </w:tr>
    </w:tbl>
    <w:p w14:paraId="5E48D5BB" w14:textId="77777777" w:rsidR="000A131A" w:rsidRPr="004141A7" w:rsidRDefault="000A131A" w:rsidP="000A131A">
      <w:pPr>
        <w:spacing w:before="9" w:line="240" w:lineRule="exact"/>
        <w:rPr>
          <w:rFonts w:ascii="Arial" w:hAnsi="Arial" w:cs="Arial"/>
        </w:rPr>
      </w:pPr>
    </w:p>
    <w:p w14:paraId="2B3C5A53" w14:textId="77777777" w:rsidR="006774FB" w:rsidRPr="004141A7" w:rsidRDefault="00C600A2" w:rsidP="00925A4D">
      <w:pPr>
        <w:pStyle w:val="Heading1"/>
        <w:numPr>
          <w:ilvl w:val="0"/>
          <w:numId w:val="28"/>
        </w:numPr>
        <w:tabs>
          <w:tab w:val="left" w:pos="142"/>
          <w:tab w:val="left" w:pos="851"/>
        </w:tabs>
        <w:kinsoku w:val="0"/>
        <w:overflowPunct w:val="0"/>
        <w:ind w:left="142" w:firstLine="0"/>
        <w:jc w:val="both"/>
        <w:rPr>
          <w:rFonts w:ascii="Arial" w:hAnsi="Arial" w:cs="Arial"/>
          <w:color w:val="1F497D"/>
          <w:sz w:val="22"/>
          <w:szCs w:val="22"/>
        </w:rPr>
      </w:pPr>
      <w:bookmarkStart w:id="7" w:name="3._Function"/>
      <w:bookmarkStart w:id="8" w:name="bookmark2"/>
      <w:bookmarkEnd w:id="7"/>
      <w:bookmarkEnd w:id="8"/>
      <w:r w:rsidRPr="004141A7">
        <w:rPr>
          <w:rFonts w:ascii="Arial" w:hAnsi="Arial" w:cs="Arial"/>
          <w:color w:val="1F497D"/>
          <w:spacing w:val="-1"/>
          <w:sz w:val="22"/>
          <w:szCs w:val="22"/>
        </w:rPr>
        <w:t>A</w:t>
      </w:r>
      <w:r w:rsidRPr="004141A7">
        <w:rPr>
          <w:rFonts w:ascii="Arial" w:hAnsi="Arial" w:cs="Arial"/>
          <w:color w:val="1F497D"/>
          <w:sz w:val="22"/>
          <w:szCs w:val="22"/>
        </w:rPr>
        <w:t>ut</w:t>
      </w:r>
      <w:r w:rsidRPr="004141A7">
        <w:rPr>
          <w:rFonts w:ascii="Arial" w:hAnsi="Arial" w:cs="Arial"/>
          <w:color w:val="1F497D"/>
          <w:spacing w:val="-2"/>
          <w:sz w:val="22"/>
          <w:szCs w:val="22"/>
        </w:rPr>
        <w:t>h</w:t>
      </w:r>
      <w:r w:rsidRPr="004141A7">
        <w:rPr>
          <w:rFonts w:ascii="Arial" w:hAnsi="Arial" w:cs="Arial"/>
          <w:color w:val="1F497D"/>
          <w:spacing w:val="1"/>
          <w:sz w:val="22"/>
          <w:szCs w:val="22"/>
        </w:rPr>
        <w:t>o</w:t>
      </w:r>
      <w:r w:rsidRPr="004141A7">
        <w:rPr>
          <w:rFonts w:ascii="Arial" w:hAnsi="Arial" w:cs="Arial"/>
          <w:color w:val="1F497D"/>
          <w:spacing w:val="-1"/>
          <w:sz w:val="22"/>
          <w:szCs w:val="22"/>
        </w:rPr>
        <w:t>r</w:t>
      </w:r>
      <w:r w:rsidRPr="004141A7">
        <w:rPr>
          <w:rFonts w:ascii="Arial" w:hAnsi="Arial" w:cs="Arial"/>
          <w:color w:val="1F497D"/>
          <w:sz w:val="22"/>
          <w:szCs w:val="22"/>
        </w:rPr>
        <w:t>i</w:t>
      </w:r>
      <w:r w:rsidRPr="004141A7">
        <w:rPr>
          <w:rFonts w:ascii="Arial" w:hAnsi="Arial" w:cs="Arial"/>
          <w:color w:val="1F497D"/>
          <w:spacing w:val="-2"/>
          <w:sz w:val="22"/>
          <w:szCs w:val="22"/>
        </w:rPr>
        <w:t>t</w:t>
      </w:r>
      <w:r w:rsidRPr="004141A7">
        <w:rPr>
          <w:rFonts w:ascii="Arial" w:hAnsi="Arial" w:cs="Arial"/>
          <w:color w:val="1F497D"/>
          <w:sz w:val="22"/>
          <w:szCs w:val="22"/>
        </w:rPr>
        <w:t>y</w:t>
      </w:r>
      <w:bookmarkStart w:id="9" w:name="4.1_The_Committee_is_authorised_by_the_B"/>
      <w:bookmarkEnd w:id="9"/>
    </w:p>
    <w:p w14:paraId="4561F180" w14:textId="77777777" w:rsidR="00652316" w:rsidRPr="004141A7" w:rsidRDefault="00652316" w:rsidP="00925A4D">
      <w:pPr>
        <w:jc w:val="both"/>
        <w:rPr>
          <w:rFonts w:ascii="Arial" w:hAnsi="Arial" w:cs="Arial"/>
          <w:sz w:val="22"/>
          <w:szCs w:val="22"/>
        </w:rPr>
      </w:pPr>
    </w:p>
    <w:p w14:paraId="597AA30D" w14:textId="128B1F91" w:rsidR="00CE0E92" w:rsidRPr="00050BAD" w:rsidRDefault="00A54146" w:rsidP="00925A4D">
      <w:pPr>
        <w:pStyle w:val="ListParagraph"/>
        <w:widowControl/>
        <w:numPr>
          <w:ilvl w:val="1"/>
          <w:numId w:val="28"/>
        </w:numPr>
        <w:tabs>
          <w:tab w:val="left" w:pos="142"/>
        </w:tabs>
        <w:autoSpaceDE/>
        <w:autoSpaceDN/>
        <w:adjustRightInd/>
        <w:ind w:left="851"/>
        <w:jc w:val="both"/>
        <w:rPr>
          <w:rFonts w:ascii="Arial" w:hAnsi="Arial" w:cs="Arial"/>
          <w:sz w:val="22"/>
          <w:szCs w:val="22"/>
        </w:rPr>
      </w:pPr>
      <w:r w:rsidRPr="00050BAD">
        <w:rPr>
          <w:rFonts w:ascii="Arial" w:hAnsi="Arial" w:cs="Arial"/>
          <w:sz w:val="22"/>
          <w:szCs w:val="22"/>
        </w:rPr>
        <w:t>The</w:t>
      </w:r>
      <w:r w:rsidR="0072610E" w:rsidRPr="00050BAD">
        <w:rPr>
          <w:rFonts w:ascii="Arial" w:hAnsi="Arial" w:cs="Arial"/>
          <w:sz w:val="22"/>
          <w:szCs w:val="22"/>
        </w:rPr>
        <w:t xml:space="preserve"> Quality and Outcomes Committee </w:t>
      </w:r>
      <w:r w:rsidR="00CE0E92" w:rsidRPr="00050BAD">
        <w:rPr>
          <w:rFonts w:ascii="Arial" w:hAnsi="Arial" w:cs="Arial"/>
          <w:sz w:val="22"/>
          <w:szCs w:val="22"/>
        </w:rPr>
        <w:t>will:</w:t>
      </w:r>
    </w:p>
    <w:p w14:paraId="16994F7D" w14:textId="77777777" w:rsidR="00050BAD" w:rsidRPr="00050BAD" w:rsidRDefault="00050BAD" w:rsidP="00925A4D">
      <w:pPr>
        <w:pStyle w:val="ListParagraph"/>
        <w:widowControl/>
        <w:tabs>
          <w:tab w:val="left" w:pos="142"/>
        </w:tabs>
        <w:autoSpaceDE/>
        <w:autoSpaceDN/>
        <w:adjustRightInd/>
        <w:jc w:val="both"/>
        <w:rPr>
          <w:rFonts w:ascii="Arial" w:hAnsi="Arial" w:cs="Arial"/>
          <w:sz w:val="22"/>
          <w:szCs w:val="22"/>
        </w:rPr>
      </w:pPr>
    </w:p>
    <w:p w14:paraId="37AF1B8B" w14:textId="2ADD0390" w:rsidR="00050BAD" w:rsidRDefault="00CE0E92" w:rsidP="00925A4D">
      <w:pPr>
        <w:widowControl/>
        <w:tabs>
          <w:tab w:val="left" w:pos="142"/>
          <w:tab w:val="left" w:pos="709"/>
        </w:tabs>
        <w:autoSpaceDE/>
        <w:autoSpaceDN/>
        <w:adjustRightInd/>
        <w:ind w:left="851" w:hanging="851"/>
        <w:jc w:val="both"/>
        <w:rPr>
          <w:rFonts w:ascii="Arial" w:hAnsi="Arial" w:cs="Arial"/>
          <w:sz w:val="22"/>
          <w:szCs w:val="22"/>
        </w:rPr>
      </w:pPr>
      <w:r w:rsidRPr="004141A7">
        <w:rPr>
          <w:rFonts w:ascii="Arial" w:hAnsi="Arial" w:cs="Arial"/>
          <w:sz w:val="22"/>
          <w:szCs w:val="22"/>
        </w:rPr>
        <w:tab/>
      </w:r>
      <w:r w:rsidR="00050BAD">
        <w:rPr>
          <w:rFonts w:ascii="Arial" w:hAnsi="Arial" w:cs="Arial"/>
          <w:sz w:val="22"/>
          <w:szCs w:val="22"/>
        </w:rPr>
        <w:t>4.1.1</w:t>
      </w:r>
      <w:r w:rsidR="00050BAD">
        <w:rPr>
          <w:rFonts w:ascii="Arial" w:hAnsi="Arial" w:cs="Arial"/>
          <w:sz w:val="22"/>
          <w:szCs w:val="22"/>
        </w:rPr>
        <w:tab/>
      </w:r>
      <w:r w:rsidR="00050BAD">
        <w:rPr>
          <w:rFonts w:ascii="Arial" w:hAnsi="Arial" w:cs="Arial"/>
          <w:sz w:val="22"/>
          <w:szCs w:val="22"/>
        </w:rPr>
        <w:tab/>
      </w:r>
      <w:r w:rsidR="00F10EE9" w:rsidRPr="004141A7">
        <w:rPr>
          <w:rFonts w:ascii="Arial" w:hAnsi="Arial" w:cs="Arial"/>
          <w:sz w:val="22"/>
          <w:szCs w:val="22"/>
        </w:rPr>
        <w:t>Monitor, scrutinise and where appropriate, investigate any quality or outcome activity</w:t>
      </w:r>
      <w:r w:rsidR="00050BAD">
        <w:rPr>
          <w:rFonts w:ascii="Arial" w:hAnsi="Arial" w:cs="Arial"/>
          <w:sz w:val="22"/>
          <w:szCs w:val="22"/>
        </w:rPr>
        <w:t xml:space="preserve"> </w:t>
      </w:r>
      <w:r w:rsidRPr="004141A7">
        <w:rPr>
          <w:rFonts w:ascii="Arial" w:hAnsi="Arial" w:cs="Arial"/>
          <w:sz w:val="22"/>
          <w:szCs w:val="22"/>
        </w:rPr>
        <w:t>c</w:t>
      </w:r>
      <w:r w:rsidR="00F10EE9" w:rsidRPr="004141A7">
        <w:rPr>
          <w:rFonts w:ascii="Arial" w:hAnsi="Arial" w:cs="Arial"/>
          <w:sz w:val="22"/>
          <w:szCs w:val="22"/>
        </w:rPr>
        <w:t>onsidered to be within its terms of reference;</w:t>
      </w:r>
    </w:p>
    <w:p w14:paraId="7BDE80A7" w14:textId="77777777" w:rsidR="00050BAD" w:rsidRDefault="00050BAD" w:rsidP="00925A4D">
      <w:pPr>
        <w:widowControl/>
        <w:tabs>
          <w:tab w:val="left" w:pos="142"/>
          <w:tab w:val="left" w:pos="709"/>
        </w:tabs>
        <w:autoSpaceDE/>
        <w:autoSpaceDN/>
        <w:adjustRightInd/>
        <w:ind w:left="851" w:hanging="851"/>
        <w:jc w:val="both"/>
        <w:rPr>
          <w:rFonts w:ascii="Arial" w:hAnsi="Arial" w:cs="Arial"/>
          <w:sz w:val="22"/>
          <w:szCs w:val="22"/>
        </w:rPr>
      </w:pPr>
    </w:p>
    <w:p w14:paraId="149D91AF" w14:textId="21FA829A" w:rsidR="00050BAD" w:rsidRDefault="00050BAD" w:rsidP="00925A4D">
      <w:pPr>
        <w:widowControl/>
        <w:tabs>
          <w:tab w:val="left" w:pos="142"/>
          <w:tab w:val="left" w:pos="709"/>
        </w:tabs>
        <w:autoSpaceDE/>
        <w:autoSpaceDN/>
        <w:adjustRightInd/>
        <w:ind w:left="851" w:hanging="709"/>
        <w:jc w:val="both"/>
        <w:rPr>
          <w:rFonts w:ascii="Arial" w:hAnsi="Arial" w:cs="Arial"/>
          <w:sz w:val="22"/>
          <w:szCs w:val="22"/>
        </w:rPr>
      </w:pPr>
      <w:r>
        <w:rPr>
          <w:rFonts w:ascii="Arial" w:hAnsi="Arial" w:cs="Arial"/>
          <w:sz w:val="22"/>
          <w:szCs w:val="22"/>
        </w:rPr>
        <w:t xml:space="preserve">4.1.2 </w:t>
      </w:r>
      <w:r>
        <w:rPr>
          <w:rFonts w:ascii="Arial" w:hAnsi="Arial" w:cs="Arial"/>
          <w:sz w:val="22"/>
          <w:szCs w:val="22"/>
        </w:rPr>
        <w:tab/>
      </w:r>
      <w:r>
        <w:rPr>
          <w:rFonts w:ascii="Arial" w:hAnsi="Arial" w:cs="Arial"/>
          <w:sz w:val="22"/>
          <w:szCs w:val="22"/>
        </w:rPr>
        <w:tab/>
      </w:r>
      <w:r w:rsidR="00F10EE9" w:rsidRPr="004141A7">
        <w:rPr>
          <w:rFonts w:ascii="Arial" w:hAnsi="Arial" w:cs="Arial"/>
          <w:sz w:val="22"/>
          <w:szCs w:val="22"/>
        </w:rPr>
        <w:t>Seek such information as it requires to facilitate this monitoring and scrutiny; and</w:t>
      </w:r>
    </w:p>
    <w:p w14:paraId="22711235" w14:textId="77777777" w:rsidR="00050BAD" w:rsidRDefault="00050BAD" w:rsidP="00925A4D">
      <w:pPr>
        <w:widowControl/>
        <w:tabs>
          <w:tab w:val="left" w:pos="142"/>
          <w:tab w:val="left" w:pos="709"/>
        </w:tabs>
        <w:autoSpaceDE/>
        <w:autoSpaceDN/>
        <w:adjustRightInd/>
        <w:ind w:left="851" w:hanging="709"/>
        <w:jc w:val="both"/>
        <w:rPr>
          <w:rFonts w:ascii="Arial" w:hAnsi="Arial" w:cs="Arial"/>
          <w:sz w:val="22"/>
          <w:szCs w:val="22"/>
        </w:rPr>
      </w:pPr>
    </w:p>
    <w:p w14:paraId="60807367" w14:textId="66D440EF" w:rsidR="00C600A2" w:rsidRDefault="00050BAD" w:rsidP="00925A4D">
      <w:pPr>
        <w:widowControl/>
        <w:tabs>
          <w:tab w:val="left" w:pos="142"/>
          <w:tab w:val="left" w:pos="709"/>
        </w:tabs>
        <w:autoSpaceDE/>
        <w:autoSpaceDN/>
        <w:adjustRightInd/>
        <w:ind w:left="851" w:hanging="709"/>
        <w:jc w:val="both"/>
        <w:rPr>
          <w:rFonts w:ascii="Arial" w:hAnsi="Arial" w:cs="Arial"/>
          <w:sz w:val="22"/>
          <w:szCs w:val="22"/>
        </w:rPr>
      </w:pPr>
      <w:r>
        <w:rPr>
          <w:rFonts w:ascii="Arial" w:hAnsi="Arial" w:cs="Arial"/>
          <w:sz w:val="22"/>
          <w:szCs w:val="22"/>
        </w:rPr>
        <w:t>4.1.3</w:t>
      </w:r>
      <w:r>
        <w:rPr>
          <w:rFonts w:ascii="Arial" w:hAnsi="Arial" w:cs="Arial"/>
          <w:sz w:val="22"/>
          <w:szCs w:val="22"/>
        </w:rPr>
        <w:tab/>
      </w:r>
      <w:r>
        <w:rPr>
          <w:rFonts w:ascii="Arial" w:hAnsi="Arial" w:cs="Arial"/>
          <w:sz w:val="22"/>
          <w:szCs w:val="22"/>
        </w:rPr>
        <w:tab/>
      </w:r>
      <w:r w:rsidR="00F10EE9" w:rsidRPr="004141A7">
        <w:rPr>
          <w:rFonts w:ascii="Arial" w:hAnsi="Arial" w:cs="Arial"/>
          <w:sz w:val="22"/>
          <w:szCs w:val="22"/>
        </w:rPr>
        <w:t>Obtain whatever advice it requires, including external profession</w:t>
      </w:r>
      <w:r w:rsidR="005A4092" w:rsidRPr="004141A7">
        <w:rPr>
          <w:rFonts w:ascii="Arial" w:hAnsi="Arial" w:cs="Arial"/>
          <w:sz w:val="22"/>
          <w:szCs w:val="22"/>
        </w:rPr>
        <w:t>al</w:t>
      </w:r>
      <w:r w:rsidR="00F10EE9" w:rsidRPr="004141A7">
        <w:rPr>
          <w:rFonts w:ascii="Arial" w:hAnsi="Arial" w:cs="Arial"/>
          <w:sz w:val="22"/>
          <w:szCs w:val="22"/>
        </w:rPr>
        <w:t xml:space="preserve"> advice if deemed</w:t>
      </w:r>
      <w:r>
        <w:rPr>
          <w:rFonts w:ascii="Arial" w:hAnsi="Arial" w:cs="Arial"/>
          <w:sz w:val="22"/>
          <w:szCs w:val="22"/>
        </w:rPr>
        <w:t xml:space="preserve"> </w:t>
      </w:r>
      <w:r w:rsidR="00CE0E92" w:rsidRPr="004141A7">
        <w:rPr>
          <w:rFonts w:ascii="Arial" w:hAnsi="Arial" w:cs="Arial"/>
          <w:sz w:val="22"/>
          <w:szCs w:val="22"/>
        </w:rPr>
        <w:t>n</w:t>
      </w:r>
      <w:r w:rsidR="00F10EE9" w:rsidRPr="004141A7">
        <w:rPr>
          <w:rFonts w:ascii="Arial" w:hAnsi="Arial" w:cs="Arial"/>
          <w:sz w:val="22"/>
          <w:szCs w:val="22"/>
        </w:rPr>
        <w:t>ecessary (as advised by the</w:t>
      </w:r>
      <w:r w:rsidR="00BF2938" w:rsidRPr="004141A7">
        <w:rPr>
          <w:rFonts w:ascii="Arial" w:hAnsi="Arial" w:cs="Arial"/>
          <w:sz w:val="22"/>
          <w:szCs w:val="22"/>
        </w:rPr>
        <w:t xml:space="preserve"> </w:t>
      </w:r>
      <w:r w:rsidR="00BF2938" w:rsidRPr="004141A7">
        <w:rPr>
          <w:rFonts w:ascii="Arial" w:hAnsi="Arial" w:cs="Arial"/>
          <w:spacing w:val="-1"/>
          <w:sz w:val="22"/>
          <w:szCs w:val="22"/>
        </w:rPr>
        <w:t>Director of Corporate Governance</w:t>
      </w:r>
      <w:r w:rsidR="00F10EE9" w:rsidRPr="004141A7">
        <w:rPr>
          <w:rFonts w:ascii="Arial" w:hAnsi="Arial" w:cs="Arial"/>
          <w:sz w:val="22"/>
          <w:szCs w:val="22"/>
        </w:rPr>
        <w:t>) and</w:t>
      </w:r>
      <w:r w:rsidR="00CE0E92" w:rsidRPr="004141A7">
        <w:rPr>
          <w:rFonts w:ascii="Arial" w:hAnsi="Arial" w:cs="Arial"/>
          <w:sz w:val="22"/>
          <w:szCs w:val="22"/>
        </w:rPr>
        <w:t xml:space="preserve"> may require Directors or </w:t>
      </w:r>
      <w:r w:rsidR="00BF2938" w:rsidRPr="004141A7">
        <w:rPr>
          <w:rFonts w:ascii="Arial" w:hAnsi="Arial" w:cs="Arial"/>
          <w:sz w:val="22"/>
          <w:szCs w:val="22"/>
        </w:rPr>
        <w:t>other officers</w:t>
      </w:r>
      <w:r w:rsidR="00F10EE9" w:rsidRPr="004141A7">
        <w:rPr>
          <w:rFonts w:ascii="Arial" w:hAnsi="Arial" w:cs="Arial"/>
          <w:sz w:val="22"/>
          <w:szCs w:val="22"/>
        </w:rPr>
        <w:t xml:space="preserve"> to attend meetings to provide such advice</w:t>
      </w:r>
    </w:p>
    <w:p w14:paraId="33D8FD0A" w14:textId="77777777" w:rsidR="00050BAD" w:rsidRPr="004141A7" w:rsidRDefault="00050BAD" w:rsidP="00925A4D">
      <w:pPr>
        <w:widowControl/>
        <w:tabs>
          <w:tab w:val="left" w:pos="142"/>
        </w:tabs>
        <w:autoSpaceDE/>
        <w:autoSpaceDN/>
        <w:adjustRightInd/>
        <w:ind w:left="851" w:hanging="851"/>
        <w:jc w:val="both"/>
        <w:rPr>
          <w:rFonts w:ascii="Arial" w:hAnsi="Arial" w:cs="Arial"/>
          <w:sz w:val="22"/>
          <w:szCs w:val="22"/>
        </w:rPr>
      </w:pPr>
    </w:p>
    <w:p w14:paraId="3AD83041" w14:textId="77777777" w:rsidR="00CE0E92" w:rsidRPr="004141A7" w:rsidRDefault="009807AA" w:rsidP="00925A4D">
      <w:pPr>
        <w:pStyle w:val="BodyText"/>
        <w:tabs>
          <w:tab w:val="left" w:pos="142"/>
        </w:tabs>
        <w:kinsoku w:val="0"/>
        <w:overflowPunct w:val="0"/>
        <w:ind w:right="278" w:hanging="1569"/>
        <w:jc w:val="both"/>
        <w:rPr>
          <w:rFonts w:ascii="Arial" w:hAnsi="Arial" w:cs="Arial"/>
          <w:spacing w:val="-1"/>
          <w:sz w:val="22"/>
          <w:szCs w:val="22"/>
        </w:rPr>
      </w:pPr>
      <w:r w:rsidRPr="004141A7">
        <w:rPr>
          <w:rFonts w:ascii="Arial" w:hAnsi="Arial" w:cs="Arial"/>
          <w:spacing w:val="-1"/>
          <w:sz w:val="22"/>
          <w:szCs w:val="22"/>
        </w:rPr>
        <w:tab/>
      </w:r>
      <w:r w:rsidR="00CB10A0" w:rsidRPr="004141A7">
        <w:rPr>
          <w:rFonts w:ascii="Arial" w:hAnsi="Arial" w:cs="Arial"/>
          <w:spacing w:val="-1"/>
          <w:sz w:val="22"/>
          <w:szCs w:val="22"/>
        </w:rPr>
        <w:t>4</w:t>
      </w:r>
      <w:r w:rsidRPr="004141A7">
        <w:rPr>
          <w:rFonts w:ascii="Arial" w:hAnsi="Arial" w:cs="Arial"/>
          <w:spacing w:val="-1"/>
          <w:sz w:val="22"/>
          <w:szCs w:val="22"/>
        </w:rPr>
        <w:t>.2</w:t>
      </w:r>
      <w:r w:rsidRPr="004141A7">
        <w:rPr>
          <w:rFonts w:ascii="Arial" w:hAnsi="Arial" w:cs="Arial"/>
          <w:spacing w:val="-1"/>
          <w:sz w:val="22"/>
          <w:szCs w:val="22"/>
        </w:rPr>
        <w:tab/>
        <w:t>T</w:t>
      </w:r>
      <w:r w:rsidRPr="004141A7">
        <w:rPr>
          <w:rFonts w:ascii="Arial" w:hAnsi="Arial" w:cs="Arial"/>
          <w:sz w:val="22"/>
          <w:szCs w:val="22"/>
        </w:rPr>
        <w:t>he</w:t>
      </w:r>
      <w:r w:rsidR="00F10EE9" w:rsidRPr="004141A7">
        <w:rPr>
          <w:rFonts w:ascii="Arial" w:hAnsi="Arial" w:cs="Arial"/>
          <w:sz w:val="22"/>
          <w:szCs w:val="22"/>
        </w:rPr>
        <w:t xml:space="preserve"> Quality and Outcomes Committee is a Non-Executive Committee and has no executive powers</w:t>
      </w:r>
      <w:r w:rsidR="00652316" w:rsidRPr="004141A7">
        <w:rPr>
          <w:rFonts w:ascii="Arial" w:hAnsi="Arial" w:cs="Arial"/>
          <w:spacing w:val="-1"/>
          <w:sz w:val="22"/>
          <w:szCs w:val="22"/>
        </w:rPr>
        <w:t>.</w:t>
      </w:r>
      <w:r w:rsidR="00CE0E92" w:rsidRPr="004141A7">
        <w:rPr>
          <w:rFonts w:ascii="Arial" w:hAnsi="Arial" w:cs="Arial"/>
          <w:spacing w:val="-1"/>
          <w:sz w:val="22"/>
          <w:szCs w:val="22"/>
        </w:rPr>
        <w:t xml:space="preserve"> </w:t>
      </w:r>
    </w:p>
    <w:p w14:paraId="12BFEE6E" w14:textId="77777777" w:rsidR="00CE0E92" w:rsidRPr="004141A7" w:rsidRDefault="00CE0E92" w:rsidP="00925A4D">
      <w:pPr>
        <w:pStyle w:val="BodyText"/>
        <w:tabs>
          <w:tab w:val="left" w:pos="142"/>
        </w:tabs>
        <w:kinsoku w:val="0"/>
        <w:overflowPunct w:val="0"/>
        <w:ind w:right="278" w:hanging="1569"/>
        <w:jc w:val="both"/>
        <w:rPr>
          <w:rFonts w:ascii="Arial" w:hAnsi="Arial" w:cs="Arial"/>
          <w:spacing w:val="-1"/>
          <w:sz w:val="22"/>
          <w:szCs w:val="22"/>
        </w:rPr>
      </w:pPr>
      <w:r w:rsidRPr="004141A7">
        <w:rPr>
          <w:rFonts w:ascii="Arial" w:hAnsi="Arial" w:cs="Arial"/>
          <w:spacing w:val="-1"/>
          <w:sz w:val="22"/>
          <w:szCs w:val="22"/>
        </w:rPr>
        <w:tab/>
      </w:r>
    </w:p>
    <w:p w14:paraId="682AAA01" w14:textId="77777777" w:rsidR="009807AA" w:rsidRPr="004141A7" w:rsidRDefault="00CE0E92" w:rsidP="00925A4D">
      <w:pPr>
        <w:pStyle w:val="BodyText"/>
        <w:tabs>
          <w:tab w:val="left" w:pos="142"/>
        </w:tabs>
        <w:kinsoku w:val="0"/>
        <w:overflowPunct w:val="0"/>
        <w:ind w:right="278" w:hanging="1569"/>
        <w:jc w:val="both"/>
        <w:rPr>
          <w:rFonts w:ascii="Arial" w:hAnsi="Arial" w:cs="Arial"/>
          <w:spacing w:val="-1"/>
          <w:sz w:val="22"/>
          <w:szCs w:val="22"/>
        </w:rPr>
      </w:pPr>
      <w:r w:rsidRPr="004141A7">
        <w:rPr>
          <w:rFonts w:ascii="Arial" w:hAnsi="Arial" w:cs="Arial"/>
          <w:spacing w:val="-1"/>
          <w:sz w:val="22"/>
          <w:szCs w:val="22"/>
        </w:rPr>
        <w:tab/>
      </w:r>
      <w:r w:rsidR="00CB10A0" w:rsidRPr="004141A7">
        <w:rPr>
          <w:rFonts w:ascii="Arial" w:hAnsi="Arial" w:cs="Arial"/>
          <w:spacing w:val="-1"/>
          <w:sz w:val="22"/>
          <w:szCs w:val="22"/>
        </w:rPr>
        <w:t>4</w:t>
      </w:r>
      <w:r w:rsidR="004F3F97" w:rsidRPr="004141A7">
        <w:rPr>
          <w:rFonts w:ascii="Arial" w:hAnsi="Arial" w:cs="Arial"/>
          <w:spacing w:val="-1"/>
          <w:sz w:val="22"/>
          <w:szCs w:val="22"/>
        </w:rPr>
        <w:t>.3</w:t>
      </w:r>
      <w:r w:rsidR="00652316" w:rsidRPr="004141A7">
        <w:rPr>
          <w:rFonts w:ascii="Arial" w:hAnsi="Arial" w:cs="Arial"/>
          <w:spacing w:val="-1"/>
          <w:sz w:val="22"/>
          <w:szCs w:val="22"/>
        </w:rPr>
        <w:tab/>
        <w:t>U</w:t>
      </w:r>
      <w:r w:rsidR="00652316" w:rsidRPr="004141A7">
        <w:rPr>
          <w:rFonts w:ascii="Arial" w:hAnsi="Arial" w:cs="Arial"/>
          <w:sz w:val="22"/>
          <w:szCs w:val="22"/>
        </w:rPr>
        <w:t>nl</w:t>
      </w:r>
      <w:r w:rsidR="00652316" w:rsidRPr="004141A7">
        <w:rPr>
          <w:rFonts w:ascii="Arial" w:hAnsi="Arial" w:cs="Arial"/>
          <w:spacing w:val="-1"/>
          <w:sz w:val="22"/>
          <w:szCs w:val="22"/>
        </w:rPr>
        <w:t>e</w:t>
      </w:r>
      <w:r w:rsidR="00652316" w:rsidRPr="004141A7">
        <w:rPr>
          <w:rFonts w:ascii="Arial" w:hAnsi="Arial" w:cs="Arial"/>
          <w:sz w:val="22"/>
          <w:szCs w:val="22"/>
        </w:rPr>
        <w:t xml:space="preserve">ss </w:t>
      </w:r>
      <w:r w:rsidR="00652316" w:rsidRPr="004141A7">
        <w:rPr>
          <w:rFonts w:ascii="Arial" w:hAnsi="Arial" w:cs="Arial"/>
          <w:spacing w:val="-1"/>
          <w:sz w:val="22"/>
          <w:szCs w:val="22"/>
        </w:rPr>
        <w:t>e</w:t>
      </w:r>
      <w:r w:rsidR="00652316" w:rsidRPr="004141A7">
        <w:rPr>
          <w:rFonts w:ascii="Arial" w:hAnsi="Arial" w:cs="Arial"/>
          <w:spacing w:val="2"/>
          <w:sz w:val="22"/>
          <w:szCs w:val="22"/>
        </w:rPr>
        <w:t>x</w:t>
      </w:r>
      <w:r w:rsidR="00652316" w:rsidRPr="004141A7">
        <w:rPr>
          <w:rFonts w:ascii="Arial" w:hAnsi="Arial" w:cs="Arial"/>
          <w:sz w:val="22"/>
          <w:szCs w:val="22"/>
        </w:rPr>
        <w:t>p</w:t>
      </w:r>
      <w:r w:rsidR="00652316" w:rsidRPr="004141A7">
        <w:rPr>
          <w:rFonts w:ascii="Arial" w:hAnsi="Arial" w:cs="Arial"/>
          <w:spacing w:val="-1"/>
          <w:sz w:val="22"/>
          <w:szCs w:val="22"/>
        </w:rPr>
        <w:t>re</w:t>
      </w:r>
      <w:r w:rsidR="00652316" w:rsidRPr="004141A7">
        <w:rPr>
          <w:rFonts w:ascii="Arial" w:hAnsi="Arial" w:cs="Arial"/>
          <w:sz w:val="22"/>
          <w:szCs w:val="22"/>
        </w:rPr>
        <w:t>ss</w:t>
      </w:r>
      <w:r w:rsidR="00652316" w:rsidRPr="004141A7">
        <w:rPr>
          <w:rFonts w:ascii="Arial" w:hAnsi="Arial" w:cs="Arial"/>
          <w:spacing w:val="2"/>
          <w:sz w:val="22"/>
          <w:szCs w:val="22"/>
        </w:rPr>
        <w:t>l</w:t>
      </w:r>
      <w:r w:rsidR="00652316" w:rsidRPr="004141A7">
        <w:rPr>
          <w:rFonts w:ascii="Arial" w:hAnsi="Arial" w:cs="Arial"/>
          <w:sz w:val="22"/>
          <w:szCs w:val="22"/>
        </w:rPr>
        <w:t>y</w:t>
      </w:r>
      <w:r w:rsidR="00652316" w:rsidRPr="004141A7">
        <w:rPr>
          <w:rFonts w:ascii="Arial" w:hAnsi="Arial" w:cs="Arial"/>
          <w:spacing w:val="-5"/>
          <w:sz w:val="22"/>
          <w:szCs w:val="22"/>
        </w:rPr>
        <w:t xml:space="preserve"> </w:t>
      </w:r>
      <w:r w:rsidR="00652316" w:rsidRPr="004141A7">
        <w:rPr>
          <w:rFonts w:ascii="Arial" w:hAnsi="Arial" w:cs="Arial"/>
          <w:sz w:val="22"/>
          <w:szCs w:val="22"/>
        </w:rPr>
        <w:t>p</w:t>
      </w:r>
      <w:r w:rsidR="00652316" w:rsidRPr="004141A7">
        <w:rPr>
          <w:rFonts w:ascii="Arial" w:hAnsi="Arial" w:cs="Arial"/>
          <w:spacing w:val="-1"/>
          <w:sz w:val="22"/>
          <w:szCs w:val="22"/>
        </w:rPr>
        <w:t>r</w:t>
      </w:r>
      <w:r w:rsidR="00652316" w:rsidRPr="004141A7">
        <w:rPr>
          <w:rFonts w:ascii="Arial" w:hAnsi="Arial" w:cs="Arial"/>
          <w:sz w:val="22"/>
          <w:szCs w:val="22"/>
        </w:rPr>
        <w:t>ovid</w:t>
      </w:r>
      <w:r w:rsidR="00652316" w:rsidRPr="004141A7">
        <w:rPr>
          <w:rFonts w:ascii="Arial" w:hAnsi="Arial" w:cs="Arial"/>
          <w:spacing w:val="1"/>
          <w:sz w:val="22"/>
          <w:szCs w:val="22"/>
        </w:rPr>
        <w:t>e</w:t>
      </w:r>
      <w:r w:rsidR="00652316" w:rsidRPr="004141A7">
        <w:rPr>
          <w:rFonts w:ascii="Arial" w:hAnsi="Arial" w:cs="Arial"/>
          <w:sz w:val="22"/>
          <w:szCs w:val="22"/>
        </w:rPr>
        <w:t xml:space="preserve">d </w:t>
      </w:r>
      <w:r w:rsidR="00652316" w:rsidRPr="004141A7">
        <w:rPr>
          <w:rFonts w:ascii="Arial" w:hAnsi="Arial" w:cs="Arial"/>
          <w:spacing w:val="-1"/>
          <w:sz w:val="22"/>
          <w:szCs w:val="22"/>
        </w:rPr>
        <w:t>f</w:t>
      </w:r>
      <w:r w:rsidR="00652316" w:rsidRPr="004141A7">
        <w:rPr>
          <w:rFonts w:ascii="Arial" w:hAnsi="Arial" w:cs="Arial"/>
          <w:sz w:val="22"/>
          <w:szCs w:val="22"/>
        </w:rPr>
        <w:t>or</w:t>
      </w:r>
      <w:r w:rsidR="00652316" w:rsidRPr="004141A7">
        <w:rPr>
          <w:rFonts w:ascii="Arial" w:hAnsi="Arial" w:cs="Arial"/>
          <w:spacing w:val="-1"/>
          <w:sz w:val="22"/>
          <w:szCs w:val="22"/>
        </w:rPr>
        <w:t xml:space="preserve"> </w:t>
      </w:r>
      <w:r w:rsidR="00652316" w:rsidRPr="004141A7">
        <w:rPr>
          <w:rFonts w:ascii="Arial" w:hAnsi="Arial" w:cs="Arial"/>
          <w:sz w:val="22"/>
          <w:szCs w:val="22"/>
        </w:rPr>
        <w:t xml:space="preserve">in </w:t>
      </w:r>
      <w:r w:rsidR="00652316" w:rsidRPr="004141A7">
        <w:rPr>
          <w:rFonts w:ascii="Arial" w:hAnsi="Arial" w:cs="Arial"/>
          <w:spacing w:val="-1"/>
          <w:sz w:val="22"/>
          <w:szCs w:val="22"/>
        </w:rPr>
        <w:t>Tr</w:t>
      </w:r>
      <w:r w:rsidR="00652316" w:rsidRPr="004141A7">
        <w:rPr>
          <w:rFonts w:ascii="Arial" w:hAnsi="Arial" w:cs="Arial"/>
          <w:sz w:val="22"/>
          <w:szCs w:val="22"/>
        </w:rPr>
        <w:t>ust St</w:t>
      </w:r>
      <w:r w:rsidR="00652316" w:rsidRPr="004141A7">
        <w:rPr>
          <w:rFonts w:ascii="Arial" w:hAnsi="Arial" w:cs="Arial"/>
          <w:spacing w:val="-1"/>
          <w:sz w:val="22"/>
          <w:szCs w:val="22"/>
        </w:rPr>
        <w:t>a</w:t>
      </w:r>
      <w:r w:rsidR="00652316" w:rsidRPr="004141A7">
        <w:rPr>
          <w:rFonts w:ascii="Arial" w:hAnsi="Arial" w:cs="Arial"/>
          <w:sz w:val="22"/>
          <w:szCs w:val="22"/>
        </w:rPr>
        <w:t>nding</w:t>
      </w:r>
      <w:r w:rsidR="00652316" w:rsidRPr="004141A7">
        <w:rPr>
          <w:rFonts w:ascii="Arial" w:hAnsi="Arial" w:cs="Arial"/>
          <w:spacing w:val="-3"/>
          <w:sz w:val="22"/>
          <w:szCs w:val="22"/>
        </w:rPr>
        <w:t xml:space="preserve"> </w:t>
      </w:r>
      <w:r w:rsidR="00652316" w:rsidRPr="004141A7">
        <w:rPr>
          <w:rFonts w:ascii="Arial" w:hAnsi="Arial" w:cs="Arial"/>
          <w:spacing w:val="1"/>
          <w:sz w:val="22"/>
          <w:szCs w:val="22"/>
        </w:rPr>
        <w:t>O</w:t>
      </w:r>
      <w:r w:rsidR="00652316" w:rsidRPr="004141A7">
        <w:rPr>
          <w:rFonts w:ascii="Arial" w:hAnsi="Arial" w:cs="Arial"/>
          <w:spacing w:val="-1"/>
          <w:sz w:val="22"/>
          <w:szCs w:val="22"/>
        </w:rPr>
        <w:t>r</w:t>
      </w:r>
      <w:r w:rsidR="00652316" w:rsidRPr="004141A7">
        <w:rPr>
          <w:rFonts w:ascii="Arial" w:hAnsi="Arial" w:cs="Arial"/>
          <w:sz w:val="22"/>
          <w:szCs w:val="22"/>
        </w:rPr>
        <w:t>d</w:t>
      </w:r>
      <w:r w:rsidR="00652316" w:rsidRPr="004141A7">
        <w:rPr>
          <w:rFonts w:ascii="Arial" w:hAnsi="Arial" w:cs="Arial"/>
          <w:spacing w:val="-1"/>
          <w:sz w:val="22"/>
          <w:szCs w:val="22"/>
        </w:rPr>
        <w:t>er</w:t>
      </w:r>
      <w:r w:rsidR="00652316" w:rsidRPr="004141A7">
        <w:rPr>
          <w:rFonts w:ascii="Arial" w:hAnsi="Arial" w:cs="Arial"/>
          <w:sz w:val="22"/>
          <w:szCs w:val="22"/>
        </w:rPr>
        <w:t>s, Trust Scheme of Delegation or</w:t>
      </w:r>
      <w:r w:rsidR="00652316" w:rsidRPr="004141A7">
        <w:rPr>
          <w:rFonts w:ascii="Arial" w:hAnsi="Arial" w:cs="Arial"/>
          <w:spacing w:val="-1"/>
          <w:sz w:val="22"/>
          <w:szCs w:val="22"/>
        </w:rPr>
        <w:t xml:space="preserve"> </w:t>
      </w:r>
      <w:r w:rsidR="00652316" w:rsidRPr="004141A7">
        <w:rPr>
          <w:rFonts w:ascii="Arial" w:hAnsi="Arial" w:cs="Arial"/>
          <w:sz w:val="22"/>
          <w:szCs w:val="22"/>
        </w:rPr>
        <w:t>St</w:t>
      </w:r>
      <w:r w:rsidR="00652316" w:rsidRPr="004141A7">
        <w:rPr>
          <w:rFonts w:ascii="Arial" w:hAnsi="Arial" w:cs="Arial"/>
          <w:spacing w:val="-1"/>
          <w:sz w:val="22"/>
          <w:szCs w:val="22"/>
        </w:rPr>
        <w:t>a</w:t>
      </w:r>
      <w:r w:rsidR="00652316" w:rsidRPr="004141A7">
        <w:rPr>
          <w:rFonts w:ascii="Arial" w:hAnsi="Arial" w:cs="Arial"/>
          <w:sz w:val="22"/>
          <w:szCs w:val="22"/>
        </w:rPr>
        <w:t>ndi</w:t>
      </w:r>
      <w:r w:rsidR="00652316" w:rsidRPr="004141A7">
        <w:rPr>
          <w:rFonts w:ascii="Arial" w:hAnsi="Arial" w:cs="Arial"/>
          <w:spacing w:val="2"/>
          <w:sz w:val="22"/>
          <w:szCs w:val="22"/>
        </w:rPr>
        <w:t>n</w:t>
      </w:r>
      <w:r w:rsidR="00652316" w:rsidRPr="004141A7">
        <w:rPr>
          <w:rFonts w:ascii="Arial" w:hAnsi="Arial" w:cs="Arial"/>
          <w:sz w:val="22"/>
          <w:szCs w:val="22"/>
        </w:rPr>
        <w:t>g</w:t>
      </w:r>
      <w:r w:rsidR="00652316" w:rsidRPr="004141A7">
        <w:rPr>
          <w:rFonts w:ascii="Arial" w:hAnsi="Arial" w:cs="Arial"/>
          <w:spacing w:val="-3"/>
          <w:sz w:val="22"/>
          <w:szCs w:val="22"/>
        </w:rPr>
        <w:t xml:space="preserve"> </w:t>
      </w:r>
      <w:r w:rsidR="00652316" w:rsidRPr="004141A7">
        <w:rPr>
          <w:rFonts w:ascii="Arial" w:hAnsi="Arial" w:cs="Arial"/>
          <w:spacing w:val="-2"/>
          <w:sz w:val="22"/>
          <w:szCs w:val="22"/>
        </w:rPr>
        <w:t>F</w:t>
      </w:r>
      <w:r w:rsidR="00652316" w:rsidRPr="004141A7">
        <w:rPr>
          <w:rFonts w:ascii="Arial" w:hAnsi="Arial" w:cs="Arial"/>
          <w:sz w:val="22"/>
          <w:szCs w:val="22"/>
        </w:rPr>
        <w:t>i</w:t>
      </w:r>
      <w:r w:rsidR="00652316" w:rsidRPr="004141A7">
        <w:rPr>
          <w:rFonts w:ascii="Arial" w:hAnsi="Arial" w:cs="Arial"/>
          <w:spacing w:val="2"/>
          <w:sz w:val="22"/>
          <w:szCs w:val="22"/>
        </w:rPr>
        <w:t>n</w:t>
      </w:r>
      <w:r w:rsidR="00652316" w:rsidRPr="004141A7">
        <w:rPr>
          <w:rFonts w:ascii="Arial" w:hAnsi="Arial" w:cs="Arial"/>
          <w:spacing w:val="-1"/>
          <w:sz w:val="22"/>
          <w:szCs w:val="22"/>
        </w:rPr>
        <w:t>a</w:t>
      </w:r>
      <w:r w:rsidR="00652316" w:rsidRPr="004141A7">
        <w:rPr>
          <w:rFonts w:ascii="Arial" w:hAnsi="Arial" w:cs="Arial"/>
          <w:sz w:val="22"/>
          <w:szCs w:val="22"/>
        </w:rPr>
        <w:t>n</w:t>
      </w:r>
      <w:r w:rsidR="00652316" w:rsidRPr="004141A7">
        <w:rPr>
          <w:rFonts w:ascii="Arial" w:hAnsi="Arial" w:cs="Arial"/>
          <w:spacing w:val="-1"/>
          <w:sz w:val="22"/>
          <w:szCs w:val="22"/>
        </w:rPr>
        <w:t>c</w:t>
      </w:r>
      <w:r w:rsidR="00652316" w:rsidRPr="004141A7">
        <w:rPr>
          <w:rFonts w:ascii="Arial" w:hAnsi="Arial" w:cs="Arial"/>
          <w:spacing w:val="2"/>
          <w:sz w:val="22"/>
          <w:szCs w:val="22"/>
        </w:rPr>
        <w:t>i</w:t>
      </w:r>
      <w:r w:rsidR="00652316" w:rsidRPr="004141A7">
        <w:rPr>
          <w:rFonts w:ascii="Arial" w:hAnsi="Arial" w:cs="Arial"/>
          <w:spacing w:val="-1"/>
          <w:sz w:val="22"/>
          <w:szCs w:val="22"/>
        </w:rPr>
        <w:t>a</w:t>
      </w:r>
      <w:r w:rsidR="00652316" w:rsidRPr="004141A7">
        <w:rPr>
          <w:rFonts w:ascii="Arial" w:hAnsi="Arial" w:cs="Arial"/>
          <w:sz w:val="22"/>
          <w:szCs w:val="22"/>
        </w:rPr>
        <w:t xml:space="preserve">l </w:t>
      </w:r>
      <w:r w:rsidR="00652316" w:rsidRPr="004141A7">
        <w:rPr>
          <w:rFonts w:ascii="Arial" w:hAnsi="Arial" w:cs="Arial"/>
          <w:spacing w:val="-4"/>
          <w:sz w:val="22"/>
          <w:szCs w:val="22"/>
        </w:rPr>
        <w:t>I</w:t>
      </w:r>
      <w:r w:rsidR="00652316" w:rsidRPr="004141A7">
        <w:rPr>
          <w:rFonts w:ascii="Arial" w:hAnsi="Arial" w:cs="Arial"/>
          <w:sz w:val="22"/>
          <w:szCs w:val="22"/>
        </w:rPr>
        <w:t>nst</w:t>
      </w:r>
      <w:r w:rsidR="00652316" w:rsidRPr="004141A7">
        <w:rPr>
          <w:rFonts w:ascii="Arial" w:hAnsi="Arial" w:cs="Arial"/>
          <w:spacing w:val="-1"/>
          <w:sz w:val="22"/>
          <w:szCs w:val="22"/>
        </w:rPr>
        <w:t>r</w:t>
      </w:r>
      <w:r w:rsidR="00652316" w:rsidRPr="004141A7">
        <w:rPr>
          <w:rFonts w:ascii="Arial" w:hAnsi="Arial" w:cs="Arial"/>
          <w:spacing w:val="2"/>
          <w:sz w:val="22"/>
          <w:szCs w:val="22"/>
        </w:rPr>
        <w:t>u</w:t>
      </w:r>
      <w:r w:rsidR="00652316" w:rsidRPr="004141A7">
        <w:rPr>
          <w:rFonts w:ascii="Arial" w:hAnsi="Arial" w:cs="Arial"/>
          <w:spacing w:val="-1"/>
          <w:sz w:val="22"/>
          <w:szCs w:val="22"/>
        </w:rPr>
        <w:t>c</w:t>
      </w:r>
      <w:r w:rsidR="00652316" w:rsidRPr="004141A7">
        <w:rPr>
          <w:rFonts w:ascii="Arial" w:hAnsi="Arial" w:cs="Arial"/>
          <w:sz w:val="22"/>
          <w:szCs w:val="22"/>
        </w:rPr>
        <w:t>tions the</w:t>
      </w:r>
      <w:r w:rsidR="00F10EE9" w:rsidRPr="004141A7">
        <w:rPr>
          <w:rFonts w:ascii="Arial" w:hAnsi="Arial" w:cs="Arial"/>
          <w:sz w:val="22"/>
          <w:szCs w:val="22"/>
        </w:rPr>
        <w:t xml:space="preserve"> Quality and Outcomes Committee </w:t>
      </w:r>
      <w:r w:rsidR="00652316" w:rsidRPr="004141A7">
        <w:rPr>
          <w:rFonts w:ascii="Arial" w:hAnsi="Arial" w:cs="Arial"/>
          <w:sz w:val="22"/>
          <w:szCs w:val="22"/>
        </w:rPr>
        <w:t>sh</w:t>
      </w:r>
      <w:r w:rsidR="00652316" w:rsidRPr="004141A7">
        <w:rPr>
          <w:rFonts w:ascii="Arial" w:hAnsi="Arial" w:cs="Arial"/>
          <w:spacing w:val="-1"/>
          <w:sz w:val="22"/>
          <w:szCs w:val="22"/>
        </w:rPr>
        <w:t>a</w:t>
      </w:r>
      <w:r w:rsidR="00652316" w:rsidRPr="004141A7">
        <w:rPr>
          <w:rFonts w:ascii="Arial" w:hAnsi="Arial" w:cs="Arial"/>
          <w:sz w:val="22"/>
          <w:szCs w:val="22"/>
        </w:rPr>
        <w:t>ll h</w:t>
      </w:r>
      <w:r w:rsidR="00652316" w:rsidRPr="004141A7">
        <w:rPr>
          <w:rFonts w:ascii="Arial" w:hAnsi="Arial" w:cs="Arial"/>
          <w:spacing w:val="-1"/>
          <w:sz w:val="22"/>
          <w:szCs w:val="22"/>
        </w:rPr>
        <w:t>a</w:t>
      </w:r>
      <w:r w:rsidR="00652316" w:rsidRPr="004141A7">
        <w:rPr>
          <w:rFonts w:ascii="Arial" w:hAnsi="Arial" w:cs="Arial"/>
          <w:sz w:val="22"/>
          <w:szCs w:val="22"/>
        </w:rPr>
        <w:t>ve</w:t>
      </w:r>
      <w:r w:rsidR="00652316" w:rsidRPr="004141A7">
        <w:rPr>
          <w:rFonts w:ascii="Arial" w:hAnsi="Arial" w:cs="Arial"/>
          <w:spacing w:val="-1"/>
          <w:sz w:val="22"/>
          <w:szCs w:val="22"/>
        </w:rPr>
        <w:t xml:space="preserve"> </w:t>
      </w:r>
      <w:r w:rsidR="00652316" w:rsidRPr="004141A7">
        <w:rPr>
          <w:rFonts w:ascii="Arial" w:hAnsi="Arial" w:cs="Arial"/>
          <w:sz w:val="22"/>
          <w:szCs w:val="22"/>
        </w:rPr>
        <w:t>no</w:t>
      </w:r>
      <w:r w:rsidR="00652316" w:rsidRPr="004141A7">
        <w:rPr>
          <w:rFonts w:ascii="Arial" w:hAnsi="Arial" w:cs="Arial"/>
          <w:spacing w:val="2"/>
          <w:sz w:val="22"/>
          <w:szCs w:val="22"/>
        </w:rPr>
        <w:t xml:space="preserve"> </w:t>
      </w:r>
      <w:r w:rsidR="00652316" w:rsidRPr="004141A7">
        <w:rPr>
          <w:rFonts w:ascii="Arial" w:hAnsi="Arial" w:cs="Arial"/>
          <w:spacing w:val="-1"/>
          <w:sz w:val="22"/>
          <w:szCs w:val="22"/>
        </w:rPr>
        <w:t>f</w:t>
      </w:r>
      <w:r w:rsidR="00652316" w:rsidRPr="004141A7">
        <w:rPr>
          <w:rFonts w:ascii="Arial" w:hAnsi="Arial" w:cs="Arial"/>
          <w:sz w:val="22"/>
          <w:szCs w:val="22"/>
        </w:rPr>
        <w:t>u</w:t>
      </w:r>
      <w:r w:rsidR="00652316" w:rsidRPr="004141A7">
        <w:rPr>
          <w:rFonts w:ascii="Arial" w:hAnsi="Arial" w:cs="Arial"/>
          <w:spacing w:val="-1"/>
          <w:sz w:val="22"/>
          <w:szCs w:val="22"/>
        </w:rPr>
        <w:t>r</w:t>
      </w:r>
      <w:r w:rsidR="00652316" w:rsidRPr="004141A7">
        <w:rPr>
          <w:rFonts w:ascii="Arial" w:hAnsi="Arial" w:cs="Arial"/>
          <w:sz w:val="22"/>
          <w:szCs w:val="22"/>
        </w:rPr>
        <w:t>th</w:t>
      </w:r>
      <w:r w:rsidR="00652316" w:rsidRPr="004141A7">
        <w:rPr>
          <w:rFonts w:ascii="Arial" w:hAnsi="Arial" w:cs="Arial"/>
          <w:spacing w:val="1"/>
          <w:sz w:val="22"/>
          <w:szCs w:val="22"/>
        </w:rPr>
        <w:t>e</w:t>
      </w:r>
      <w:r w:rsidR="00652316" w:rsidRPr="004141A7">
        <w:rPr>
          <w:rFonts w:ascii="Arial" w:hAnsi="Arial" w:cs="Arial"/>
          <w:sz w:val="22"/>
          <w:szCs w:val="22"/>
        </w:rPr>
        <w:t>r</w:t>
      </w:r>
      <w:r w:rsidR="00652316" w:rsidRPr="004141A7">
        <w:rPr>
          <w:rFonts w:ascii="Arial" w:hAnsi="Arial" w:cs="Arial"/>
          <w:spacing w:val="-1"/>
          <w:sz w:val="22"/>
          <w:szCs w:val="22"/>
        </w:rPr>
        <w:t xml:space="preserve"> </w:t>
      </w:r>
      <w:r w:rsidR="00652316" w:rsidRPr="004141A7">
        <w:rPr>
          <w:rFonts w:ascii="Arial" w:hAnsi="Arial" w:cs="Arial"/>
          <w:spacing w:val="2"/>
          <w:sz w:val="22"/>
          <w:szCs w:val="22"/>
        </w:rPr>
        <w:t>p</w:t>
      </w:r>
      <w:r w:rsidR="00652316" w:rsidRPr="004141A7">
        <w:rPr>
          <w:rFonts w:ascii="Arial" w:hAnsi="Arial" w:cs="Arial"/>
          <w:sz w:val="22"/>
          <w:szCs w:val="22"/>
        </w:rPr>
        <w:t>o</w:t>
      </w:r>
      <w:r w:rsidR="00652316" w:rsidRPr="004141A7">
        <w:rPr>
          <w:rFonts w:ascii="Arial" w:hAnsi="Arial" w:cs="Arial"/>
          <w:spacing w:val="-1"/>
          <w:sz w:val="22"/>
          <w:szCs w:val="22"/>
        </w:rPr>
        <w:t>wer</w:t>
      </w:r>
      <w:r w:rsidR="00652316" w:rsidRPr="004141A7">
        <w:rPr>
          <w:rFonts w:ascii="Arial" w:hAnsi="Arial" w:cs="Arial"/>
          <w:sz w:val="22"/>
          <w:szCs w:val="22"/>
        </w:rPr>
        <w:t>s or</w:t>
      </w:r>
      <w:r w:rsidR="00652316" w:rsidRPr="004141A7">
        <w:rPr>
          <w:rFonts w:ascii="Arial" w:hAnsi="Arial" w:cs="Arial"/>
          <w:spacing w:val="1"/>
          <w:sz w:val="22"/>
          <w:szCs w:val="22"/>
        </w:rPr>
        <w:t xml:space="preserve"> </w:t>
      </w:r>
      <w:r w:rsidR="00652316" w:rsidRPr="004141A7">
        <w:rPr>
          <w:rFonts w:ascii="Arial" w:hAnsi="Arial" w:cs="Arial"/>
          <w:spacing w:val="-1"/>
          <w:sz w:val="22"/>
          <w:szCs w:val="22"/>
        </w:rPr>
        <w:t>a</w:t>
      </w:r>
      <w:r w:rsidR="00652316" w:rsidRPr="004141A7">
        <w:rPr>
          <w:rFonts w:ascii="Arial" w:hAnsi="Arial" w:cs="Arial"/>
          <w:sz w:val="22"/>
          <w:szCs w:val="22"/>
        </w:rPr>
        <w:t>utho</w:t>
      </w:r>
      <w:r w:rsidR="00652316" w:rsidRPr="004141A7">
        <w:rPr>
          <w:rFonts w:ascii="Arial" w:hAnsi="Arial" w:cs="Arial"/>
          <w:spacing w:val="-1"/>
          <w:sz w:val="22"/>
          <w:szCs w:val="22"/>
        </w:rPr>
        <w:t>r</w:t>
      </w:r>
      <w:r w:rsidR="00652316" w:rsidRPr="004141A7">
        <w:rPr>
          <w:rFonts w:ascii="Arial" w:hAnsi="Arial" w:cs="Arial"/>
          <w:sz w:val="22"/>
          <w:szCs w:val="22"/>
        </w:rPr>
        <w:t>i</w:t>
      </w:r>
      <w:r w:rsidR="00652316" w:rsidRPr="004141A7">
        <w:rPr>
          <w:rFonts w:ascii="Arial" w:hAnsi="Arial" w:cs="Arial"/>
          <w:spacing w:val="2"/>
          <w:sz w:val="22"/>
          <w:szCs w:val="22"/>
        </w:rPr>
        <w:t>t</w:t>
      </w:r>
      <w:r w:rsidR="00652316" w:rsidRPr="004141A7">
        <w:rPr>
          <w:rFonts w:ascii="Arial" w:hAnsi="Arial" w:cs="Arial"/>
          <w:sz w:val="22"/>
          <w:szCs w:val="22"/>
        </w:rPr>
        <w:t>y</w:t>
      </w:r>
      <w:r w:rsidR="00652316" w:rsidRPr="004141A7">
        <w:rPr>
          <w:rFonts w:ascii="Arial" w:hAnsi="Arial" w:cs="Arial"/>
          <w:spacing w:val="-5"/>
          <w:sz w:val="22"/>
          <w:szCs w:val="22"/>
        </w:rPr>
        <w:t xml:space="preserve"> </w:t>
      </w:r>
      <w:r w:rsidR="00652316" w:rsidRPr="004141A7">
        <w:rPr>
          <w:rFonts w:ascii="Arial" w:hAnsi="Arial" w:cs="Arial"/>
          <w:sz w:val="22"/>
          <w:szCs w:val="22"/>
        </w:rPr>
        <w:t xml:space="preserve">to </w:t>
      </w:r>
      <w:r w:rsidR="00652316" w:rsidRPr="004141A7">
        <w:rPr>
          <w:rFonts w:ascii="Arial" w:hAnsi="Arial" w:cs="Arial"/>
          <w:spacing w:val="-1"/>
          <w:sz w:val="22"/>
          <w:szCs w:val="22"/>
        </w:rPr>
        <w:t>e</w:t>
      </w:r>
      <w:r w:rsidR="00652316" w:rsidRPr="004141A7">
        <w:rPr>
          <w:rFonts w:ascii="Arial" w:hAnsi="Arial" w:cs="Arial"/>
          <w:spacing w:val="2"/>
          <w:sz w:val="22"/>
          <w:szCs w:val="22"/>
        </w:rPr>
        <w:t>x</w:t>
      </w:r>
      <w:r w:rsidR="00652316" w:rsidRPr="004141A7">
        <w:rPr>
          <w:rFonts w:ascii="Arial" w:hAnsi="Arial" w:cs="Arial"/>
          <w:spacing w:val="1"/>
          <w:sz w:val="22"/>
          <w:szCs w:val="22"/>
        </w:rPr>
        <w:t>e</w:t>
      </w:r>
      <w:r w:rsidR="00652316" w:rsidRPr="004141A7">
        <w:rPr>
          <w:rFonts w:ascii="Arial" w:hAnsi="Arial" w:cs="Arial"/>
          <w:spacing w:val="-1"/>
          <w:sz w:val="22"/>
          <w:szCs w:val="22"/>
        </w:rPr>
        <w:t>rc</w:t>
      </w:r>
      <w:r w:rsidR="00652316" w:rsidRPr="004141A7">
        <w:rPr>
          <w:rFonts w:ascii="Arial" w:hAnsi="Arial" w:cs="Arial"/>
          <w:sz w:val="22"/>
          <w:szCs w:val="22"/>
        </w:rPr>
        <w:t>ise</w:t>
      </w:r>
      <w:r w:rsidR="00652316" w:rsidRPr="004141A7">
        <w:rPr>
          <w:rFonts w:ascii="Arial" w:hAnsi="Arial" w:cs="Arial"/>
          <w:spacing w:val="-1"/>
          <w:sz w:val="22"/>
          <w:szCs w:val="22"/>
        </w:rPr>
        <w:t xml:space="preserve"> </w:t>
      </w:r>
      <w:r w:rsidR="00652316" w:rsidRPr="004141A7">
        <w:rPr>
          <w:rFonts w:ascii="Arial" w:hAnsi="Arial" w:cs="Arial"/>
          <w:sz w:val="22"/>
          <w:szCs w:val="22"/>
        </w:rPr>
        <w:t>on b</w:t>
      </w:r>
      <w:r w:rsidR="00652316" w:rsidRPr="004141A7">
        <w:rPr>
          <w:rFonts w:ascii="Arial" w:hAnsi="Arial" w:cs="Arial"/>
          <w:spacing w:val="-1"/>
          <w:sz w:val="22"/>
          <w:szCs w:val="22"/>
        </w:rPr>
        <w:t>e</w:t>
      </w:r>
      <w:r w:rsidR="00652316" w:rsidRPr="004141A7">
        <w:rPr>
          <w:rFonts w:ascii="Arial" w:hAnsi="Arial" w:cs="Arial"/>
          <w:sz w:val="22"/>
          <w:szCs w:val="22"/>
        </w:rPr>
        <w:t>h</w:t>
      </w:r>
      <w:r w:rsidR="00652316" w:rsidRPr="004141A7">
        <w:rPr>
          <w:rFonts w:ascii="Arial" w:hAnsi="Arial" w:cs="Arial"/>
          <w:spacing w:val="-1"/>
          <w:sz w:val="22"/>
          <w:szCs w:val="22"/>
        </w:rPr>
        <w:t>a</w:t>
      </w:r>
      <w:r w:rsidR="00652316" w:rsidRPr="004141A7">
        <w:rPr>
          <w:rFonts w:ascii="Arial" w:hAnsi="Arial" w:cs="Arial"/>
          <w:sz w:val="22"/>
          <w:szCs w:val="22"/>
        </w:rPr>
        <w:t>lf</w:t>
      </w:r>
      <w:r w:rsidR="00652316" w:rsidRPr="004141A7">
        <w:rPr>
          <w:rFonts w:ascii="Arial" w:hAnsi="Arial" w:cs="Arial"/>
          <w:spacing w:val="-1"/>
          <w:sz w:val="22"/>
          <w:szCs w:val="22"/>
        </w:rPr>
        <w:t xml:space="preserve"> </w:t>
      </w:r>
      <w:r w:rsidR="00652316" w:rsidRPr="004141A7">
        <w:rPr>
          <w:rFonts w:ascii="Arial" w:hAnsi="Arial" w:cs="Arial"/>
          <w:sz w:val="22"/>
          <w:szCs w:val="22"/>
        </w:rPr>
        <w:t>of</w:t>
      </w:r>
      <w:r w:rsidR="00652316" w:rsidRPr="004141A7">
        <w:rPr>
          <w:rFonts w:ascii="Arial" w:hAnsi="Arial" w:cs="Arial"/>
          <w:spacing w:val="-1"/>
          <w:sz w:val="22"/>
          <w:szCs w:val="22"/>
        </w:rPr>
        <w:t xml:space="preserve"> </w:t>
      </w:r>
      <w:r w:rsidR="00652316" w:rsidRPr="004141A7">
        <w:rPr>
          <w:rFonts w:ascii="Arial" w:hAnsi="Arial" w:cs="Arial"/>
          <w:sz w:val="22"/>
          <w:szCs w:val="22"/>
        </w:rPr>
        <w:t>the</w:t>
      </w:r>
      <w:bookmarkStart w:id="10" w:name="4.3_Additionally,_the_Committee_has_dele"/>
      <w:bookmarkStart w:id="11" w:name="(a)_Unless_expressly_provided_for_in_Tru"/>
      <w:bookmarkEnd w:id="10"/>
      <w:bookmarkEnd w:id="11"/>
      <w:r w:rsidR="00F10EE9" w:rsidRPr="004141A7">
        <w:rPr>
          <w:rFonts w:ascii="Arial" w:hAnsi="Arial" w:cs="Arial"/>
          <w:sz w:val="22"/>
          <w:szCs w:val="22"/>
        </w:rPr>
        <w:t xml:space="preserve"> Trust Board of Directors.</w:t>
      </w:r>
    </w:p>
    <w:p w14:paraId="47C8E378" w14:textId="77777777" w:rsidR="009807AA" w:rsidRPr="004141A7" w:rsidRDefault="009807AA" w:rsidP="00925A4D">
      <w:pPr>
        <w:kinsoku w:val="0"/>
        <w:overflowPunct w:val="0"/>
        <w:jc w:val="both"/>
        <w:rPr>
          <w:rFonts w:ascii="Arial" w:hAnsi="Arial" w:cs="Arial"/>
          <w:sz w:val="22"/>
          <w:szCs w:val="22"/>
        </w:rPr>
      </w:pPr>
    </w:p>
    <w:p w14:paraId="00CB5D25" w14:textId="77777777" w:rsidR="00C600A2" w:rsidRPr="004141A7" w:rsidRDefault="00CB10A0" w:rsidP="00925A4D">
      <w:pPr>
        <w:pStyle w:val="Heading1"/>
        <w:tabs>
          <w:tab w:val="left" w:pos="142"/>
        </w:tabs>
        <w:kinsoku w:val="0"/>
        <w:overflowPunct w:val="0"/>
        <w:ind w:hanging="718"/>
        <w:jc w:val="both"/>
        <w:rPr>
          <w:rFonts w:ascii="Arial" w:hAnsi="Arial" w:cs="Arial"/>
          <w:b w:val="0"/>
          <w:bCs w:val="0"/>
          <w:color w:val="000000"/>
          <w:sz w:val="22"/>
          <w:szCs w:val="22"/>
        </w:rPr>
      </w:pPr>
      <w:bookmarkStart w:id="12" w:name="5._Reporting"/>
      <w:bookmarkStart w:id="13" w:name="bookmark6"/>
      <w:bookmarkStart w:id="14" w:name="4.2_The_Committee_discharges_the_authori"/>
      <w:bookmarkStart w:id="15" w:name="6._Membership"/>
      <w:bookmarkStart w:id="16" w:name="bookmark7"/>
      <w:bookmarkEnd w:id="12"/>
      <w:bookmarkEnd w:id="13"/>
      <w:bookmarkEnd w:id="14"/>
      <w:bookmarkEnd w:id="15"/>
      <w:bookmarkEnd w:id="16"/>
      <w:r w:rsidRPr="004141A7">
        <w:rPr>
          <w:rFonts w:ascii="Arial" w:hAnsi="Arial" w:cs="Arial"/>
          <w:color w:val="1F497D"/>
          <w:spacing w:val="-1"/>
          <w:sz w:val="22"/>
          <w:szCs w:val="22"/>
        </w:rPr>
        <w:t>5</w:t>
      </w:r>
      <w:r w:rsidR="00D10281" w:rsidRPr="004141A7">
        <w:rPr>
          <w:rFonts w:ascii="Arial" w:hAnsi="Arial" w:cs="Arial"/>
          <w:color w:val="1F497D"/>
          <w:spacing w:val="-1"/>
          <w:sz w:val="22"/>
          <w:szCs w:val="22"/>
        </w:rPr>
        <w:t>.</w:t>
      </w:r>
      <w:r w:rsidR="00D10281" w:rsidRPr="004141A7">
        <w:rPr>
          <w:rFonts w:ascii="Arial" w:hAnsi="Arial" w:cs="Arial"/>
          <w:color w:val="1F497D"/>
          <w:spacing w:val="-1"/>
          <w:sz w:val="22"/>
          <w:szCs w:val="22"/>
        </w:rPr>
        <w:tab/>
      </w:r>
      <w:r w:rsidR="00C600A2" w:rsidRPr="004141A7">
        <w:rPr>
          <w:rFonts w:ascii="Arial" w:hAnsi="Arial" w:cs="Arial"/>
          <w:color w:val="1F497D"/>
          <w:spacing w:val="-1"/>
          <w:sz w:val="22"/>
          <w:szCs w:val="22"/>
        </w:rPr>
        <w:t>Member</w:t>
      </w:r>
      <w:r w:rsidR="00C600A2" w:rsidRPr="004141A7">
        <w:rPr>
          <w:rFonts w:ascii="Arial" w:hAnsi="Arial" w:cs="Arial"/>
          <w:color w:val="1F497D"/>
          <w:spacing w:val="-2"/>
          <w:sz w:val="22"/>
          <w:szCs w:val="22"/>
        </w:rPr>
        <w:t>s</w:t>
      </w:r>
      <w:r w:rsidR="00C600A2" w:rsidRPr="004141A7">
        <w:rPr>
          <w:rFonts w:ascii="Arial" w:hAnsi="Arial" w:cs="Arial"/>
          <w:color w:val="1F497D"/>
          <w:sz w:val="22"/>
          <w:szCs w:val="22"/>
        </w:rPr>
        <w:t>hip</w:t>
      </w:r>
      <w:r w:rsidR="00F10EE9" w:rsidRPr="004141A7">
        <w:rPr>
          <w:rFonts w:ascii="Arial" w:hAnsi="Arial" w:cs="Arial"/>
          <w:color w:val="1F497D"/>
          <w:sz w:val="22"/>
          <w:szCs w:val="22"/>
        </w:rPr>
        <w:t xml:space="preserve"> and attendance</w:t>
      </w:r>
    </w:p>
    <w:p w14:paraId="14C11329" w14:textId="77777777" w:rsidR="00C600A2" w:rsidRPr="004141A7" w:rsidRDefault="00C600A2" w:rsidP="00925A4D">
      <w:pPr>
        <w:kinsoku w:val="0"/>
        <w:overflowPunct w:val="0"/>
        <w:jc w:val="both"/>
        <w:rPr>
          <w:rFonts w:ascii="Arial" w:hAnsi="Arial" w:cs="Arial"/>
          <w:sz w:val="22"/>
          <w:szCs w:val="22"/>
        </w:rPr>
      </w:pPr>
    </w:p>
    <w:p w14:paraId="5EA2391B" w14:textId="77777777" w:rsidR="001B4F35" w:rsidRPr="003F451D" w:rsidRDefault="00CB10A0" w:rsidP="00925A4D">
      <w:pPr>
        <w:pStyle w:val="BodyText"/>
        <w:tabs>
          <w:tab w:val="left" w:pos="142"/>
        </w:tabs>
        <w:kinsoku w:val="0"/>
        <w:overflowPunct w:val="0"/>
        <w:ind w:right="615" w:hanging="718"/>
        <w:jc w:val="both"/>
        <w:rPr>
          <w:rFonts w:ascii="Arial" w:hAnsi="Arial" w:cs="Arial"/>
          <w:sz w:val="22"/>
          <w:szCs w:val="22"/>
        </w:rPr>
      </w:pPr>
      <w:bookmarkStart w:id="17" w:name="6.1_Members_of_the_Committee_shall_be_ap"/>
      <w:bookmarkEnd w:id="17"/>
      <w:r w:rsidRPr="004141A7">
        <w:rPr>
          <w:rFonts w:ascii="Arial" w:hAnsi="Arial" w:cs="Arial"/>
          <w:sz w:val="22"/>
          <w:szCs w:val="22"/>
        </w:rPr>
        <w:t>5</w:t>
      </w:r>
      <w:r w:rsidR="00D10281" w:rsidRPr="004141A7">
        <w:rPr>
          <w:rFonts w:ascii="Arial" w:hAnsi="Arial" w:cs="Arial"/>
          <w:sz w:val="22"/>
          <w:szCs w:val="22"/>
        </w:rPr>
        <w:t>.1</w:t>
      </w:r>
      <w:r w:rsidR="00D10281" w:rsidRPr="004141A7">
        <w:rPr>
          <w:rFonts w:ascii="Arial" w:hAnsi="Arial" w:cs="Arial"/>
          <w:sz w:val="22"/>
          <w:szCs w:val="22"/>
        </w:rPr>
        <w:tab/>
      </w:r>
      <w:bookmarkStart w:id="18" w:name="(b)_The_Chief_Executive;"/>
      <w:bookmarkStart w:id="19" w:name="6.2_The_Chair_of_the_Trust_shall_not_be_"/>
      <w:bookmarkEnd w:id="18"/>
      <w:bookmarkEnd w:id="19"/>
      <w:r w:rsidR="00F10EE9" w:rsidRPr="003F451D">
        <w:rPr>
          <w:rFonts w:ascii="Arial" w:hAnsi="Arial" w:cs="Arial"/>
          <w:sz w:val="22"/>
          <w:szCs w:val="22"/>
        </w:rPr>
        <w:t xml:space="preserve">The Quality and Outcomes Committee is appointed by the Trust Board of Directors </w:t>
      </w:r>
      <w:r w:rsidR="001B4F35" w:rsidRPr="003F451D">
        <w:rPr>
          <w:rFonts w:ascii="Arial" w:hAnsi="Arial" w:cs="Arial"/>
          <w:sz w:val="22"/>
          <w:szCs w:val="22"/>
        </w:rPr>
        <w:t>and includes:</w:t>
      </w:r>
    </w:p>
    <w:p w14:paraId="621C2C88" w14:textId="4A4760A2" w:rsidR="001B4F35" w:rsidRPr="003F451D" w:rsidRDefault="001B4F35" w:rsidP="00925A4D">
      <w:pPr>
        <w:pStyle w:val="BodyText"/>
        <w:numPr>
          <w:ilvl w:val="0"/>
          <w:numId w:val="31"/>
        </w:numPr>
        <w:tabs>
          <w:tab w:val="left" w:pos="142"/>
        </w:tabs>
        <w:kinsoku w:val="0"/>
        <w:overflowPunct w:val="0"/>
        <w:ind w:right="615"/>
        <w:jc w:val="both"/>
        <w:rPr>
          <w:rFonts w:ascii="Arial" w:hAnsi="Arial" w:cs="Arial"/>
          <w:sz w:val="22"/>
          <w:szCs w:val="22"/>
        </w:rPr>
      </w:pPr>
      <w:r w:rsidRPr="003F451D">
        <w:rPr>
          <w:rFonts w:ascii="Arial" w:hAnsi="Arial" w:cs="Arial"/>
          <w:sz w:val="22"/>
          <w:szCs w:val="22"/>
        </w:rPr>
        <w:t>One Non-Executive Director (who shall be the Committee Chair)</w:t>
      </w:r>
    </w:p>
    <w:p w14:paraId="10D515FD" w14:textId="182C3A19" w:rsidR="001B4F35" w:rsidRPr="003F451D" w:rsidRDefault="001B4F35" w:rsidP="00925A4D">
      <w:pPr>
        <w:pStyle w:val="BodyText"/>
        <w:numPr>
          <w:ilvl w:val="0"/>
          <w:numId w:val="31"/>
        </w:numPr>
        <w:tabs>
          <w:tab w:val="left" w:pos="142"/>
        </w:tabs>
        <w:kinsoku w:val="0"/>
        <w:overflowPunct w:val="0"/>
        <w:ind w:right="615"/>
        <w:jc w:val="both"/>
        <w:rPr>
          <w:rFonts w:ascii="Arial" w:hAnsi="Arial" w:cs="Arial"/>
          <w:sz w:val="22"/>
          <w:szCs w:val="22"/>
        </w:rPr>
      </w:pPr>
      <w:r w:rsidRPr="003F451D">
        <w:rPr>
          <w:rFonts w:ascii="Arial" w:hAnsi="Arial" w:cs="Arial"/>
          <w:sz w:val="22"/>
          <w:szCs w:val="22"/>
        </w:rPr>
        <w:t xml:space="preserve">Two further Non-Executive Directors </w:t>
      </w:r>
    </w:p>
    <w:p w14:paraId="0269DDFF" w14:textId="2227B95F" w:rsidR="001B4F35" w:rsidRPr="003F451D" w:rsidRDefault="001B4F35" w:rsidP="00925A4D">
      <w:pPr>
        <w:pStyle w:val="BodyText"/>
        <w:numPr>
          <w:ilvl w:val="0"/>
          <w:numId w:val="31"/>
        </w:numPr>
        <w:tabs>
          <w:tab w:val="left" w:pos="142"/>
        </w:tabs>
        <w:kinsoku w:val="0"/>
        <w:overflowPunct w:val="0"/>
        <w:ind w:right="615"/>
        <w:jc w:val="both"/>
        <w:rPr>
          <w:rFonts w:ascii="Arial" w:hAnsi="Arial" w:cs="Arial"/>
          <w:sz w:val="22"/>
          <w:szCs w:val="22"/>
        </w:rPr>
      </w:pPr>
      <w:r w:rsidRPr="003F451D">
        <w:rPr>
          <w:rFonts w:ascii="Arial" w:hAnsi="Arial" w:cs="Arial"/>
          <w:sz w:val="22"/>
          <w:szCs w:val="22"/>
        </w:rPr>
        <w:t>Chief Nurse and Midwife</w:t>
      </w:r>
    </w:p>
    <w:p w14:paraId="028B8956" w14:textId="68FF3E03" w:rsidR="001B4F35" w:rsidRPr="003F451D" w:rsidRDefault="001B4F35" w:rsidP="00925A4D">
      <w:pPr>
        <w:pStyle w:val="BodyText"/>
        <w:numPr>
          <w:ilvl w:val="0"/>
          <w:numId w:val="31"/>
        </w:numPr>
        <w:tabs>
          <w:tab w:val="left" w:pos="142"/>
        </w:tabs>
        <w:kinsoku w:val="0"/>
        <w:overflowPunct w:val="0"/>
        <w:ind w:right="615"/>
        <w:jc w:val="both"/>
        <w:rPr>
          <w:rFonts w:ascii="Arial" w:hAnsi="Arial" w:cs="Arial"/>
          <w:sz w:val="22"/>
          <w:szCs w:val="22"/>
        </w:rPr>
      </w:pPr>
      <w:r w:rsidRPr="003F451D">
        <w:rPr>
          <w:rFonts w:ascii="Arial" w:hAnsi="Arial" w:cs="Arial"/>
          <w:sz w:val="22"/>
          <w:szCs w:val="22"/>
        </w:rPr>
        <w:t>Medical Director</w:t>
      </w:r>
    </w:p>
    <w:p w14:paraId="48F90428" w14:textId="59AFBE15" w:rsidR="0082111E" w:rsidRPr="003F451D" w:rsidRDefault="001B4F35" w:rsidP="00925A4D">
      <w:pPr>
        <w:pStyle w:val="BodyText"/>
        <w:numPr>
          <w:ilvl w:val="0"/>
          <w:numId w:val="31"/>
        </w:numPr>
        <w:tabs>
          <w:tab w:val="left" w:pos="142"/>
        </w:tabs>
        <w:kinsoku w:val="0"/>
        <w:overflowPunct w:val="0"/>
        <w:ind w:right="615"/>
        <w:jc w:val="both"/>
        <w:rPr>
          <w:rFonts w:ascii="Arial" w:hAnsi="Arial" w:cs="Arial"/>
          <w:sz w:val="22"/>
          <w:szCs w:val="22"/>
        </w:rPr>
      </w:pPr>
      <w:r w:rsidRPr="003F451D">
        <w:rPr>
          <w:rFonts w:ascii="Arial" w:hAnsi="Arial" w:cs="Arial"/>
          <w:sz w:val="22"/>
          <w:szCs w:val="22"/>
        </w:rPr>
        <w:t>Deputy Chief Executive and Chief Operating Officer</w:t>
      </w:r>
    </w:p>
    <w:p w14:paraId="461BFEB9" w14:textId="77777777" w:rsidR="00FA3CDD" w:rsidRPr="00FA3CDD" w:rsidRDefault="00FA3CDD" w:rsidP="00925A4D">
      <w:pPr>
        <w:pStyle w:val="BodyText"/>
        <w:tabs>
          <w:tab w:val="left" w:pos="142"/>
        </w:tabs>
        <w:kinsoku w:val="0"/>
        <w:overflowPunct w:val="0"/>
        <w:ind w:left="1582" w:right="615" w:firstLine="0"/>
        <w:jc w:val="both"/>
        <w:rPr>
          <w:rFonts w:ascii="Arial" w:hAnsi="Arial" w:cs="Arial"/>
          <w:color w:val="FF0000"/>
          <w:sz w:val="22"/>
          <w:szCs w:val="22"/>
        </w:rPr>
      </w:pPr>
    </w:p>
    <w:p w14:paraId="639B8B32" w14:textId="19C4E52C" w:rsidR="00683B97" w:rsidRDefault="00CB10A0" w:rsidP="00925A4D">
      <w:pPr>
        <w:widowControl/>
        <w:tabs>
          <w:tab w:val="left" w:pos="142"/>
        </w:tabs>
        <w:autoSpaceDE/>
        <w:autoSpaceDN/>
        <w:adjustRightInd/>
        <w:ind w:left="851" w:hanging="709"/>
        <w:jc w:val="both"/>
        <w:rPr>
          <w:rFonts w:ascii="Arial" w:hAnsi="Arial" w:cs="Arial"/>
          <w:sz w:val="22"/>
          <w:szCs w:val="22"/>
        </w:rPr>
      </w:pPr>
      <w:r w:rsidRPr="004141A7">
        <w:rPr>
          <w:rFonts w:ascii="Arial" w:hAnsi="Arial" w:cs="Arial"/>
          <w:sz w:val="22"/>
          <w:szCs w:val="22"/>
        </w:rPr>
        <w:t>5</w:t>
      </w:r>
      <w:r w:rsidR="0082111E" w:rsidRPr="004141A7">
        <w:rPr>
          <w:rFonts w:ascii="Arial" w:hAnsi="Arial" w:cs="Arial"/>
          <w:sz w:val="22"/>
          <w:szCs w:val="22"/>
        </w:rPr>
        <w:t>.</w:t>
      </w:r>
      <w:r w:rsidR="00683B97">
        <w:rPr>
          <w:rFonts w:ascii="Arial" w:hAnsi="Arial" w:cs="Arial"/>
          <w:sz w:val="22"/>
          <w:szCs w:val="22"/>
        </w:rPr>
        <w:t>2</w:t>
      </w:r>
      <w:r w:rsidR="0082111E" w:rsidRPr="004141A7">
        <w:rPr>
          <w:rFonts w:ascii="Arial" w:hAnsi="Arial" w:cs="Arial"/>
          <w:sz w:val="22"/>
          <w:szCs w:val="22"/>
        </w:rPr>
        <w:tab/>
      </w:r>
      <w:bookmarkStart w:id="20" w:name="_Hlk93488529"/>
      <w:r w:rsidR="00683B97" w:rsidRPr="00683B97">
        <w:rPr>
          <w:rFonts w:ascii="Arial" w:hAnsi="Arial" w:cs="Arial"/>
          <w:sz w:val="22"/>
          <w:szCs w:val="22"/>
        </w:rPr>
        <w:t>Duly nominated deputies may attend in their Director’s stead</w:t>
      </w:r>
      <w:r w:rsidR="00C414E1">
        <w:rPr>
          <w:rFonts w:ascii="Arial" w:hAnsi="Arial" w:cs="Arial"/>
          <w:sz w:val="22"/>
          <w:szCs w:val="22"/>
        </w:rPr>
        <w:t xml:space="preserve"> </w:t>
      </w:r>
      <w:r w:rsidR="00C414E1" w:rsidRPr="00C414E1">
        <w:rPr>
          <w:rFonts w:ascii="Arial" w:hAnsi="Arial" w:cs="Arial"/>
          <w:sz w:val="22"/>
          <w:szCs w:val="22"/>
        </w:rPr>
        <w:t>with the permission of the Committee Chair</w:t>
      </w:r>
      <w:r w:rsidR="00C414E1">
        <w:rPr>
          <w:rFonts w:ascii="Arial" w:hAnsi="Arial" w:cs="Arial"/>
          <w:sz w:val="22"/>
          <w:szCs w:val="22"/>
        </w:rPr>
        <w:t>.</w:t>
      </w:r>
      <w:bookmarkEnd w:id="20"/>
    </w:p>
    <w:p w14:paraId="3AC95ECA" w14:textId="77777777" w:rsidR="00683B97" w:rsidRDefault="00683B97" w:rsidP="00925A4D">
      <w:pPr>
        <w:widowControl/>
        <w:tabs>
          <w:tab w:val="left" w:pos="142"/>
        </w:tabs>
        <w:autoSpaceDE/>
        <w:autoSpaceDN/>
        <w:adjustRightInd/>
        <w:ind w:left="851" w:hanging="709"/>
        <w:jc w:val="both"/>
        <w:rPr>
          <w:rFonts w:ascii="Arial" w:hAnsi="Arial" w:cs="Arial"/>
          <w:sz w:val="22"/>
          <w:szCs w:val="22"/>
        </w:rPr>
      </w:pPr>
    </w:p>
    <w:p w14:paraId="142141A9" w14:textId="2D1B046C" w:rsidR="0082111E" w:rsidRPr="004141A7" w:rsidRDefault="00683B97" w:rsidP="00925A4D">
      <w:pPr>
        <w:widowControl/>
        <w:tabs>
          <w:tab w:val="left" w:pos="142"/>
        </w:tabs>
        <w:autoSpaceDE/>
        <w:autoSpaceDN/>
        <w:adjustRightInd/>
        <w:ind w:left="851" w:hanging="709"/>
        <w:jc w:val="both"/>
        <w:rPr>
          <w:rFonts w:ascii="Arial" w:hAnsi="Arial" w:cs="Arial"/>
          <w:sz w:val="22"/>
          <w:szCs w:val="22"/>
        </w:rPr>
      </w:pPr>
      <w:r>
        <w:rPr>
          <w:rFonts w:ascii="Arial" w:hAnsi="Arial" w:cs="Arial"/>
          <w:sz w:val="22"/>
          <w:szCs w:val="22"/>
        </w:rPr>
        <w:t>5.3</w:t>
      </w:r>
      <w:r>
        <w:rPr>
          <w:rFonts w:ascii="Arial" w:hAnsi="Arial" w:cs="Arial"/>
          <w:sz w:val="22"/>
          <w:szCs w:val="22"/>
        </w:rPr>
        <w:tab/>
      </w:r>
      <w:bookmarkStart w:id="21" w:name="_Hlk93489549"/>
      <w:r w:rsidR="0082111E" w:rsidRPr="004141A7">
        <w:rPr>
          <w:rFonts w:ascii="Arial" w:hAnsi="Arial" w:cs="Arial"/>
          <w:sz w:val="22"/>
          <w:szCs w:val="22"/>
        </w:rPr>
        <w:t>The following officers are expected to attend meetings of the Committee at the invitation of the Chair:</w:t>
      </w:r>
      <w:bookmarkEnd w:id="21"/>
    </w:p>
    <w:p w14:paraId="1AF905C9" w14:textId="51B4BD06" w:rsidR="00683B97" w:rsidRPr="00683B97" w:rsidRDefault="0022580D" w:rsidP="00925A4D">
      <w:pPr>
        <w:pStyle w:val="ListParagraph"/>
        <w:widowControl/>
        <w:numPr>
          <w:ilvl w:val="0"/>
          <w:numId w:val="32"/>
        </w:numPr>
        <w:tabs>
          <w:tab w:val="left" w:pos="142"/>
        </w:tabs>
        <w:autoSpaceDE/>
        <w:autoSpaceDN/>
        <w:adjustRightInd/>
        <w:jc w:val="both"/>
        <w:rPr>
          <w:rFonts w:ascii="Arial" w:hAnsi="Arial" w:cs="Arial"/>
          <w:sz w:val="22"/>
          <w:szCs w:val="22"/>
        </w:rPr>
      </w:pPr>
      <w:r w:rsidRPr="00683B97">
        <w:rPr>
          <w:rFonts w:ascii="Arial" w:hAnsi="Arial" w:cs="Arial"/>
          <w:sz w:val="22"/>
          <w:szCs w:val="22"/>
        </w:rPr>
        <w:t xml:space="preserve">Deputy Chief Operating Officer </w:t>
      </w:r>
    </w:p>
    <w:p w14:paraId="454E934F" w14:textId="1D990BAC" w:rsidR="00683B97" w:rsidRPr="00683B97" w:rsidRDefault="0082111E" w:rsidP="00925A4D">
      <w:pPr>
        <w:pStyle w:val="ListParagraph"/>
        <w:widowControl/>
        <w:numPr>
          <w:ilvl w:val="0"/>
          <w:numId w:val="32"/>
        </w:numPr>
        <w:tabs>
          <w:tab w:val="left" w:pos="142"/>
        </w:tabs>
        <w:autoSpaceDE/>
        <w:autoSpaceDN/>
        <w:adjustRightInd/>
        <w:jc w:val="both"/>
        <w:rPr>
          <w:rFonts w:ascii="Arial" w:hAnsi="Arial" w:cs="Arial"/>
          <w:sz w:val="22"/>
          <w:szCs w:val="22"/>
        </w:rPr>
      </w:pPr>
      <w:r w:rsidRPr="00683B97">
        <w:rPr>
          <w:rFonts w:ascii="Arial" w:hAnsi="Arial" w:cs="Arial"/>
          <w:sz w:val="22"/>
          <w:szCs w:val="22"/>
        </w:rPr>
        <w:t>Head of Quality (Patient Experience and Clinical Effectiveness)</w:t>
      </w:r>
    </w:p>
    <w:p w14:paraId="43477A66" w14:textId="11D47B78" w:rsidR="0082111E" w:rsidRPr="00683B97" w:rsidRDefault="0082111E" w:rsidP="00925A4D">
      <w:pPr>
        <w:pStyle w:val="ListParagraph"/>
        <w:widowControl/>
        <w:numPr>
          <w:ilvl w:val="0"/>
          <w:numId w:val="32"/>
        </w:numPr>
        <w:tabs>
          <w:tab w:val="left" w:pos="142"/>
        </w:tabs>
        <w:autoSpaceDE/>
        <w:autoSpaceDN/>
        <w:adjustRightInd/>
        <w:jc w:val="both"/>
        <w:rPr>
          <w:rFonts w:ascii="Arial" w:hAnsi="Arial" w:cs="Arial"/>
          <w:sz w:val="22"/>
          <w:szCs w:val="22"/>
        </w:rPr>
      </w:pPr>
      <w:r w:rsidRPr="00683B97">
        <w:rPr>
          <w:rFonts w:ascii="Arial" w:hAnsi="Arial" w:cs="Arial"/>
          <w:sz w:val="22"/>
          <w:szCs w:val="22"/>
        </w:rPr>
        <w:t>Head of Quality (Patient Safety)</w:t>
      </w:r>
    </w:p>
    <w:p w14:paraId="282F6E74" w14:textId="77777777" w:rsidR="00AE6F45" w:rsidRPr="004141A7" w:rsidRDefault="00AE6F45" w:rsidP="00925A4D">
      <w:pPr>
        <w:widowControl/>
        <w:tabs>
          <w:tab w:val="left" w:pos="142"/>
        </w:tabs>
        <w:autoSpaceDE/>
        <w:autoSpaceDN/>
        <w:adjustRightInd/>
        <w:ind w:left="851" w:hanging="709"/>
        <w:jc w:val="both"/>
        <w:rPr>
          <w:rFonts w:ascii="Arial" w:hAnsi="Arial" w:cs="Arial"/>
          <w:sz w:val="22"/>
          <w:szCs w:val="22"/>
        </w:rPr>
      </w:pPr>
    </w:p>
    <w:p w14:paraId="1097D315" w14:textId="287474FF" w:rsidR="00AE6F45" w:rsidRDefault="00CB10A0" w:rsidP="00925A4D">
      <w:pPr>
        <w:widowControl/>
        <w:tabs>
          <w:tab w:val="left" w:pos="142"/>
        </w:tabs>
        <w:autoSpaceDE/>
        <w:autoSpaceDN/>
        <w:adjustRightInd/>
        <w:ind w:left="851" w:hanging="709"/>
        <w:jc w:val="both"/>
        <w:rPr>
          <w:rFonts w:ascii="Arial" w:hAnsi="Arial" w:cs="Arial"/>
          <w:sz w:val="22"/>
          <w:szCs w:val="22"/>
        </w:rPr>
      </w:pPr>
      <w:r w:rsidRPr="004141A7">
        <w:rPr>
          <w:rFonts w:ascii="Arial" w:hAnsi="Arial" w:cs="Arial"/>
          <w:sz w:val="22"/>
          <w:szCs w:val="22"/>
        </w:rPr>
        <w:t>5</w:t>
      </w:r>
      <w:r w:rsidR="00AE6F45" w:rsidRPr="004141A7">
        <w:rPr>
          <w:rFonts w:ascii="Arial" w:hAnsi="Arial" w:cs="Arial"/>
          <w:sz w:val="22"/>
          <w:szCs w:val="22"/>
        </w:rPr>
        <w:t>.4</w:t>
      </w:r>
      <w:r w:rsidR="00AE6F45" w:rsidRPr="004141A7">
        <w:rPr>
          <w:rFonts w:ascii="Arial" w:hAnsi="Arial" w:cs="Arial"/>
          <w:sz w:val="22"/>
          <w:szCs w:val="22"/>
        </w:rPr>
        <w:tab/>
      </w:r>
      <w:bookmarkStart w:id="22" w:name="_Hlk93488561"/>
      <w:r w:rsidR="00AE6F45" w:rsidRPr="004141A7">
        <w:rPr>
          <w:rFonts w:ascii="Arial" w:hAnsi="Arial" w:cs="Arial"/>
          <w:sz w:val="22"/>
          <w:szCs w:val="22"/>
        </w:rPr>
        <w:t xml:space="preserve">The </w:t>
      </w:r>
      <w:r w:rsidR="00BF2938" w:rsidRPr="004141A7">
        <w:rPr>
          <w:rFonts w:ascii="Arial" w:hAnsi="Arial" w:cs="Arial"/>
          <w:sz w:val="22"/>
          <w:szCs w:val="22"/>
        </w:rPr>
        <w:t xml:space="preserve">Director of Corporate Governance </w:t>
      </w:r>
      <w:r w:rsidR="00AE6F45" w:rsidRPr="004141A7">
        <w:rPr>
          <w:rFonts w:ascii="Arial" w:hAnsi="Arial" w:cs="Arial"/>
          <w:sz w:val="22"/>
          <w:szCs w:val="22"/>
        </w:rPr>
        <w:t>shall attend from time-to-time to provide advice to the Directors and to facilitate the formal evaluation of the Committee’s performance</w:t>
      </w:r>
      <w:r w:rsidR="00BA3176" w:rsidRPr="004141A7">
        <w:rPr>
          <w:rFonts w:ascii="Arial" w:hAnsi="Arial" w:cs="Arial"/>
          <w:sz w:val="22"/>
          <w:szCs w:val="22"/>
        </w:rPr>
        <w:t>. Other officers shall be required to attend meetings of the Committee from time to time at the invitation of the Chair also.</w:t>
      </w:r>
    </w:p>
    <w:bookmarkEnd w:id="22"/>
    <w:p w14:paraId="27F71AF7" w14:textId="77777777" w:rsidR="00055008" w:rsidRPr="004141A7" w:rsidRDefault="00055008" w:rsidP="00925A4D">
      <w:pPr>
        <w:kinsoku w:val="0"/>
        <w:overflowPunct w:val="0"/>
        <w:jc w:val="both"/>
        <w:rPr>
          <w:rFonts w:ascii="Arial" w:hAnsi="Arial" w:cs="Arial"/>
          <w:sz w:val="22"/>
          <w:szCs w:val="22"/>
        </w:rPr>
      </w:pPr>
    </w:p>
    <w:p w14:paraId="2B897AA3" w14:textId="77777777" w:rsidR="00C600A2" w:rsidRPr="004141A7" w:rsidRDefault="00CB10A0" w:rsidP="00925A4D">
      <w:pPr>
        <w:pStyle w:val="Heading1"/>
        <w:tabs>
          <w:tab w:val="left" w:pos="142"/>
        </w:tabs>
        <w:kinsoku w:val="0"/>
        <w:overflowPunct w:val="0"/>
        <w:ind w:hanging="718"/>
        <w:jc w:val="both"/>
        <w:rPr>
          <w:rFonts w:ascii="Arial" w:hAnsi="Arial" w:cs="Arial"/>
          <w:b w:val="0"/>
          <w:bCs w:val="0"/>
          <w:color w:val="000000"/>
          <w:sz w:val="22"/>
          <w:szCs w:val="22"/>
        </w:rPr>
      </w:pPr>
      <w:bookmarkStart w:id="23" w:name="7._Quorum"/>
      <w:bookmarkStart w:id="24" w:name="bookmark11"/>
      <w:bookmarkEnd w:id="23"/>
      <w:bookmarkEnd w:id="24"/>
      <w:r w:rsidRPr="004141A7">
        <w:rPr>
          <w:rFonts w:ascii="Arial" w:hAnsi="Arial" w:cs="Arial"/>
          <w:color w:val="1F497D"/>
          <w:spacing w:val="-1"/>
          <w:sz w:val="22"/>
          <w:szCs w:val="22"/>
        </w:rPr>
        <w:t>6</w:t>
      </w:r>
      <w:r w:rsidR="00D10281" w:rsidRPr="004141A7">
        <w:rPr>
          <w:rFonts w:ascii="Arial" w:hAnsi="Arial" w:cs="Arial"/>
          <w:color w:val="1F497D"/>
          <w:spacing w:val="-1"/>
          <w:sz w:val="22"/>
          <w:szCs w:val="22"/>
        </w:rPr>
        <w:t>.</w:t>
      </w:r>
      <w:r w:rsidR="00D10281" w:rsidRPr="004141A7">
        <w:rPr>
          <w:rFonts w:ascii="Arial" w:hAnsi="Arial" w:cs="Arial"/>
          <w:color w:val="1F497D"/>
          <w:spacing w:val="-1"/>
          <w:sz w:val="22"/>
          <w:szCs w:val="22"/>
        </w:rPr>
        <w:tab/>
      </w:r>
      <w:r w:rsidR="00C600A2" w:rsidRPr="004141A7">
        <w:rPr>
          <w:rFonts w:ascii="Arial" w:hAnsi="Arial" w:cs="Arial"/>
          <w:color w:val="1F497D"/>
          <w:spacing w:val="-1"/>
          <w:sz w:val="22"/>
          <w:szCs w:val="22"/>
        </w:rPr>
        <w:t>Q</w:t>
      </w:r>
      <w:r w:rsidR="00C600A2" w:rsidRPr="004141A7">
        <w:rPr>
          <w:rFonts w:ascii="Arial" w:hAnsi="Arial" w:cs="Arial"/>
          <w:color w:val="1F497D"/>
          <w:sz w:val="22"/>
          <w:szCs w:val="22"/>
        </w:rPr>
        <w:t>u</w:t>
      </w:r>
      <w:r w:rsidR="00C600A2" w:rsidRPr="004141A7">
        <w:rPr>
          <w:rFonts w:ascii="Arial" w:hAnsi="Arial" w:cs="Arial"/>
          <w:color w:val="1F497D"/>
          <w:spacing w:val="1"/>
          <w:sz w:val="22"/>
          <w:szCs w:val="22"/>
        </w:rPr>
        <w:t>o</w:t>
      </w:r>
      <w:r w:rsidR="00C600A2" w:rsidRPr="004141A7">
        <w:rPr>
          <w:rFonts w:ascii="Arial" w:hAnsi="Arial" w:cs="Arial"/>
          <w:color w:val="1F497D"/>
          <w:sz w:val="22"/>
          <w:szCs w:val="22"/>
        </w:rPr>
        <w:t>rum</w:t>
      </w:r>
    </w:p>
    <w:p w14:paraId="543286EC" w14:textId="77777777" w:rsidR="00C600A2" w:rsidRPr="004141A7" w:rsidRDefault="00C600A2" w:rsidP="00925A4D">
      <w:pPr>
        <w:kinsoku w:val="0"/>
        <w:overflowPunct w:val="0"/>
        <w:jc w:val="both"/>
        <w:rPr>
          <w:rFonts w:ascii="Arial" w:hAnsi="Arial" w:cs="Arial"/>
          <w:sz w:val="22"/>
          <w:szCs w:val="22"/>
        </w:rPr>
      </w:pPr>
    </w:p>
    <w:p w14:paraId="316EDF0E" w14:textId="6F7E41C8" w:rsidR="00E50544" w:rsidRPr="003F451D" w:rsidRDefault="00CB10A0" w:rsidP="00925A4D">
      <w:pPr>
        <w:pStyle w:val="BodyText"/>
        <w:tabs>
          <w:tab w:val="left" w:pos="142"/>
        </w:tabs>
        <w:kinsoku w:val="0"/>
        <w:overflowPunct w:val="0"/>
        <w:ind w:right="308" w:hanging="718"/>
        <w:jc w:val="both"/>
        <w:rPr>
          <w:rFonts w:ascii="Arial" w:hAnsi="Arial" w:cs="Arial"/>
          <w:sz w:val="22"/>
          <w:szCs w:val="22"/>
        </w:rPr>
      </w:pPr>
      <w:bookmarkStart w:id="25" w:name="7.1_The_quorum_necessary_for_the_transac"/>
      <w:bookmarkEnd w:id="25"/>
      <w:r w:rsidRPr="004141A7">
        <w:rPr>
          <w:rFonts w:ascii="Arial" w:hAnsi="Arial" w:cs="Arial"/>
          <w:spacing w:val="-1"/>
          <w:sz w:val="22"/>
          <w:szCs w:val="22"/>
        </w:rPr>
        <w:t>6.</w:t>
      </w:r>
      <w:r w:rsidR="00D10281" w:rsidRPr="004141A7">
        <w:rPr>
          <w:rFonts w:ascii="Arial" w:hAnsi="Arial" w:cs="Arial"/>
          <w:spacing w:val="-1"/>
          <w:sz w:val="22"/>
          <w:szCs w:val="22"/>
        </w:rPr>
        <w:t>1</w:t>
      </w:r>
      <w:r w:rsidR="00D10281" w:rsidRPr="004141A7">
        <w:rPr>
          <w:rFonts w:ascii="Arial" w:hAnsi="Arial" w:cs="Arial"/>
          <w:spacing w:val="-1"/>
          <w:sz w:val="22"/>
          <w:szCs w:val="22"/>
        </w:rPr>
        <w:tab/>
      </w:r>
      <w:bookmarkStart w:id="26" w:name="_Hlk93488576"/>
      <w:r w:rsidR="001B4F35" w:rsidRPr="003F451D">
        <w:rPr>
          <w:rFonts w:ascii="Arial" w:hAnsi="Arial" w:cs="Arial"/>
          <w:spacing w:val="-1"/>
          <w:sz w:val="22"/>
          <w:szCs w:val="22"/>
        </w:rPr>
        <w:t xml:space="preserve">The quorum necessary for the transaction of business shall be not less than </w:t>
      </w:r>
      <w:r w:rsidR="00FB66A5" w:rsidRPr="003F451D">
        <w:rPr>
          <w:rFonts w:ascii="Arial" w:hAnsi="Arial" w:cs="Arial"/>
          <w:spacing w:val="-1"/>
          <w:sz w:val="22"/>
          <w:szCs w:val="22"/>
        </w:rPr>
        <w:t xml:space="preserve">four </w:t>
      </w:r>
      <w:r w:rsidR="001B4F35" w:rsidRPr="003F451D">
        <w:rPr>
          <w:rFonts w:ascii="Arial" w:hAnsi="Arial" w:cs="Arial"/>
          <w:spacing w:val="-1"/>
          <w:sz w:val="22"/>
          <w:szCs w:val="22"/>
        </w:rPr>
        <w:t xml:space="preserve">members, two </w:t>
      </w:r>
      <w:r w:rsidR="00FA3CDD" w:rsidRPr="003F451D">
        <w:rPr>
          <w:rFonts w:ascii="Arial" w:hAnsi="Arial" w:cs="Arial"/>
          <w:spacing w:val="-1"/>
          <w:sz w:val="22"/>
          <w:szCs w:val="22"/>
        </w:rPr>
        <w:t>N</w:t>
      </w:r>
      <w:r w:rsidR="001B4F35" w:rsidRPr="003F451D">
        <w:rPr>
          <w:rFonts w:ascii="Arial" w:hAnsi="Arial" w:cs="Arial"/>
          <w:spacing w:val="-1"/>
          <w:sz w:val="22"/>
          <w:szCs w:val="22"/>
        </w:rPr>
        <w:t>on-</w:t>
      </w:r>
      <w:r w:rsidR="00FA3CDD" w:rsidRPr="003F451D">
        <w:rPr>
          <w:rFonts w:ascii="Arial" w:hAnsi="Arial" w:cs="Arial"/>
          <w:spacing w:val="-1"/>
          <w:sz w:val="22"/>
          <w:szCs w:val="22"/>
        </w:rPr>
        <w:t>E</w:t>
      </w:r>
      <w:r w:rsidR="001B4F35" w:rsidRPr="003F451D">
        <w:rPr>
          <w:rFonts w:ascii="Arial" w:hAnsi="Arial" w:cs="Arial"/>
          <w:spacing w:val="-1"/>
          <w:sz w:val="22"/>
          <w:szCs w:val="22"/>
        </w:rPr>
        <w:t xml:space="preserve">xecutive </w:t>
      </w:r>
      <w:r w:rsidR="00FA3CDD" w:rsidRPr="003F451D">
        <w:rPr>
          <w:rFonts w:ascii="Arial" w:hAnsi="Arial" w:cs="Arial"/>
          <w:spacing w:val="-1"/>
          <w:sz w:val="22"/>
          <w:szCs w:val="22"/>
        </w:rPr>
        <w:t>D</w:t>
      </w:r>
      <w:r w:rsidR="001B4F35" w:rsidRPr="003F451D">
        <w:rPr>
          <w:rFonts w:ascii="Arial" w:hAnsi="Arial" w:cs="Arial"/>
          <w:spacing w:val="-1"/>
          <w:sz w:val="22"/>
          <w:szCs w:val="22"/>
        </w:rPr>
        <w:t>irectors</w:t>
      </w:r>
      <w:bookmarkEnd w:id="26"/>
      <w:r w:rsidR="00FB66A5" w:rsidRPr="003F451D">
        <w:rPr>
          <w:rFonts w:ascii="Arial" w:hAnsi="Arial" w:cs="Arial"/>
          <w:spacing w:val="-1"/>
          <w:sz w:val="22"/>
          <w:szCs w:val="22"/>
        </w:rPr>
        <w:t xml:space="preserve"> and two Executive Directors.</w:t>
      </w:r>
    </w:p>
    <w:p w14:paraId="056FF554" w14:textId="77777777" w:rsidR="00F10EE9" w:rsidRPr="003F451D" w:rsidRDefault="00F10EE9" w:rsidP="00925A4D">
      <w:pPr>
        <w:pStyle w:val="BodyText"/>
        <w:tabs>
          <w:tab w:val="left" w:pos="142"/>
        </w:tabs>
        <w:kinsoku w:val="0"/>
        <w:overflowPunct w:val="0"/>
        <w:ind w:right="308" w:hanging="718"/>
        <w:jc w:val="both"/>
        <w:rPr>
          <w:rFonts w:ascii="Arial" w:hAnsi="Arial" w:cs="Arial"/>
          <w:sz w:val="22"/>
          <w:szCs w:val="22"/>
        </w:rPr>
      </w:pPr>
    </w:p>
    <w:p w14:paraId="332357CE" w14:textId="77777777" w:rsidR="00F10EE9" w:rsidRPr="003F451D" w:rsidRDefault="00CB10A0" w:rsidP="00925A4D">
      <w:pPr>
        <w:pStyle w:val="BodyText"/>
        <w:tabs>
          <w:tab w:val="left" w:pos="142"/>
        </w:tabs>
        <w:kinsoku w:val="0"/>
        <w:overflowPunct w:val="0"/>
        <w:ind w:right="308" w:hanging="718"/>
        <w:jc w:val="both"/>
        <w:rPr>
          <w:rFonts w:ascii="Arial" w:hAnsi="Arial" w:cs="Arial"/>
          <w:sz w:val="22"/>
          <w:szCs w:val="22"/>
        </w:rPr>
      </w:pPr>
      <w:r w:rsidRPr="003F451D">
        <w:rPr>
          <w:rFonts w:ascii="Arial" w:hAnsi="Arial" w:cs="Arial"/>
          <w:sz w:val="22"/>
          <w:szCs w:val="22"/>
        </w:rPr>
        <w:t>6</w:t>
      </w:r>
      <w:r w:rsidR="00F10EE9" w:rsidRPr="003F451D">
        <w:rPr>
          <w:rFonts w:ascii="Arial" w:hAnsi="Arial" w:cs="Arial"/>
          <w:sz w:val="22"/>
          <w:szCs w:val="22"/>
        </w:rPr>
        <w:t>.2</w:t>
      </w:r>
      <w:r w:rsidR="00F10EE9" w:rsidRPr="003F451D">
        <w:rPr>
          <w:rFonts w:ascii="Arial" w:hAnsi="Arial" w:cs="Arial"/>
          <w:sz w:val="22"/>
          <w:szCs w:val="22"/>
        </w:rPr>
        <w:tab/>
      </w:r>
      <w:bookmarkStart w:id="27" w:name="_Hlk93488600"/>
      <w:r w:rsidR="00F10EE9" w:rsidRPr="003F451D">
        <w:rPr>
          <w:rFonts w:ascii="Arial" w:hAnsi="Arial" w:cs="Arial"/>
          <w:sz w:val="22"/>
          <w:szCs w:val="22"/>
        </w:rPr>
        <w:t>Committee members may be represented at meetings of the Committee by a duly nominated delegate on no more than two successive occasions.  Nominated delegates must be independent Non-Executive Directors.</w:t>
      </w:r>
    </w:p>
    <w:bookmarkEnd w:id="27"/>
    <w:p w14:paraId="6DEC4DD4" w14:textId="77777777" w:rsidR="00F10EE9" w:rsidRPr="003F451D" w:rsidRDefault="00F10EE9" w:rsidP="00925A4D">
      <w:pPr>
        <w:pStyle w:val="BodyText"/>
        <w:tabs>
          <w:tab w:val="left" w:pos="142"/>
        </w:tabs>
        <w:kinsoku w:val="0"/>
        <w:overflowPunct w:val="0"/>
        <w:ind w:right="308" w:hanging="718"/>
        <w:jc w:val="both"/>
        <w:rPr>
          <w:rFonts w:ascii="Arial" w:hAnsi="Arial" w:cs="Arial"/>
          <w:sz w:val="22"/>
          <w:szCs w:val="22"/>
        </w:rPr>
      </w:pPr>
    </w:p>
    <w:p w14:paraId="1D72AF9C" w14:textId="77777777" w:rsidR="00C600A2" w:rsidRPr="003F451D" w:rsidRDefault="00CB10A0" w:rsidP="00925A4D">
      <w:pPr>
        <w:pStyle w:val="BodyText"/>
        <w:tabs>
          <w:tab w:val="left" w:pos="142"/>
        </w:tabs>
        <w:kinsoku w:val="0"/>
        <w:overflowPunct w:val="0"/>
        <w:ind w:left="851" w:right="171" w:hanging="709"/>
        <w:jc w:val="both"/>
        <w:rPr>
          <w:rFonts w:ascii="Arial" w:hAnsi="Arial" w:cs="Arial"/>
          <w:sz w:val="22"/>
          <w:szCs w:val="22"/>
        </w:rPr>
      </w:pPr>
      <w:bookmarkStart w:id="28" w:name="7.2_A_duly_convened_meeting_of_the_Commi"/>
      <w:bookmarkEnd w:id="28"/>
      <w:r w:rsidRPr="003F451D">
        <w:rPr>
          <w:rFonts w:ascii="Arial" w:hAnsi="Arial" w:cs="Arial"/>
          <w:sz w:val="22"/>
          <w:szCs w:val="22"/>
        </w:rPr>
        <w:t>6</w:t>
      </w:r>
      <w:r w:rsidR="00D10281" w:rsidRPr="003F451D">
        <w:rPr>
          <w:rFonts w:ascii="Arial" w:hAnsi="Arial" w:cs="Arial"/>
          <w:sz w:val="22"/>
          <w:szCs w:val="22"/>
        </w:rPr>
        <w:t>.</w:t>
      </w:r>
      <w:r w:rsidRPr="003F451D">
        <w:rPr>
          <w:rFonts w:ascii="Arial" w:hAnsi="Arial" w:cs="Arial"/>
          <w:sz w:val="22"/>
          <w:szCs w:val="22"/>
        </w:rPr>
        <w:t>3</w:t>
      </w:r>
      <w:r w:rsidR="00D10281" w:rsidRPr="003F451D">
        <w:rPr>
          <w:rFonts w:ascii="Arial" w:hAnsi="Arial" w:cs="Arial"/>
          <w:sz w:val="22"/>
          <w:szCs w:val="22"/>
        </w:rPr>
        <w:tab/>
      </w:r>
      <w:r w:rsidR="00C600A2" w:rsidRPr="003F451D">
        <w:rPr>
          <w:rFonts w:ascii="Arial" w:hAnsi="Arial" w:cs="Arial"/>
          <w:sz w:val="22"/>
          <w:szCs w:val="22"/>
        </w:rPr>
        <w:t>A</w:t>
      </w:r>
      <w:r w:rsidR="00C600A2" w:rsidRPr="003F451D">
        <w:rPr>
          <w:rFonts w:ascii="Arial" w:hAnsi="Arial" w:cs="Arial"/>
          <w:spacing w:val="-1"/>
          <w:sz w:val="22"/>
          <w:szCs w:val="22"/>
        </w:rPr>
        <w:t xml:space="preserve"> </w:t>
      </w:r>
      <w:r w:rsidR="00C600A2" w:rsidRPr="003F451D">
        <w:rPr>
          <w:rFonts w:ascii="Arial" w:hAnsi="Arial" w:cs="Arial"/>
          <w:sz w:val="22"/>
          <w:szCs w:val="22"/>
        </w:rPr>
        <w:t>du</w:t>
      </w:r>
      <w:r w:rsidR="00C600A2" w:rsidRPr="003F451D">
        <w:rPr>
          <w:rFonts w:ascii="Arial" w:hAnsi="Arial" w:cs="Arial"/>
          <w:spacing w:val="2"/>
          <w:sz w:val="22"/>
          <w:szCs w:val="22"/>
        </w:rPr>
        <w:t>l</w:t>
      </w:r>
      <w:r w:rsidR="00C600A2" w:rsidRPr="003F451D">
        <w:rPr>
          <w:rFonts w:ascii="Arial" w:hAnsi="Arial" w:cs="Arial"/>
          <w:sz w:val="22"/>
          <w:szCs w:val="22"/>
        </w:rPr>
        <w:t>y</w:t>
      </w:r>
      <w:r w:rsidR="00C600A2" w:rsidRPr="003F451D">
        <w:rPr>
          <w:rFonts w:ascii="Arial" w:hAnsi="Arial" w:cs="Arial"/>
          <w:spacing w:val="-5"/>
          <w:sz w:val="22"/>
          <w:szCs w:val="22"/>
        </w:rPr>
        <w:t xml:space="preserve"> </w:t>
      </w:r>
      <w:r w:rsidR="00C600A2" w:rsidRPr="003F451D">
        <w:rPr>
          <w:rFonts w:ascii="Arial" w:hAnsi="Arial" w:cs="Arial"/>
          <w:spacing w:val="-1"/>
          <w:sz w:val="22"/>
          <w:szCs w:val="22"/>
        </w:rPr>
        <w:t>c</w:t>
      </w:r>
      <w:r w:rsidR="00C600A2" w:rsidRPr="003F451D">
        <w:rPr>
          <w:rFonts w:ascii="Arial" w:hAnsi="Arial" w:cs="Arial"/>
          <w:sz w:val="22"/>
          <w:szCs w:val="22"/>
        </w:rPr>
        <w:t>on</w:t>
      </w:r>
      <w:r w:rsidR="00C600A2" w:rsidRPr="003F451D">
        <w:rPr>
          <w:rFonts w:ascii="Arial" w:hAnsi="Arial" w:cs="Arial"/>
          <w:spacing w:val="2"/>
          <w:sz w:val="22"/>
          <w:szCs w:val="22"/>
        </w:rPr>
        <w:t>v</w:t>
      </w:r>
      <w:r w:rsidR="00C600A2" w:rsidRPr="003F451D">
        <w:rPr>
          <w:rFonts w:ascii="Arial" w:hAnsi="Arial" w:cs="Arial"/>
          <w:spacing w:val="-1"/>
          <w:sz w:val="22"/>
          <w:szCs w:val="22"/>
        </w:rPr>
        <w:t>e</w:t>
      </w:r>
      <w:r w:rsidR="00C600A2" w:rsidRPr="003F451D">
        <w:rPr>
          <w:rFonts w:ascii="Arial" w:hAnsi="Arial" w:cs="Arial"/>
          <w:sz w:val="22"/>
          <w:szCs w:val="22"/>
        </w:rPr>
        <w:t>n</w:t>
      </w:r>
      <w:r w:rsidR="00C600A2" w:rsidRPr="003F451D">
        <w:rPr>
          <w:rFonts w:ascii="Arial" w:hAnsi="Arial" w:cs="Arial"/>
          <w:spacing w:val="-1"/>
          <w:sz w:val="22"/>
          <w:szCs w:val="22"/>
        </w:rPr>
        <w:t>e</w:t>
      </w:r>
      <w:r w:rsidR="00C600A2" w:rsidRPr="003F451D">
        <w:rPr>
          <w:rFonts w:ascii="Arial" w:hAnsi="Arial" w:cs="Arial"/>
          <w:sz w:val="22"/>
          <w:szCs w:val="22"/>
        </w:rPr>
        <w:t>d m</w:t>
      </w:r>
      <w:r w:rsidR="00C600A2" w:rsidRPr="003F451D">
        <w:rPr>
          <w:rFonts w:ascii="Arial" w:hAnsi="Arial" w:cs="Arial"/>
          <w:spacing w:val="1"/>
          <w:sz w:val="22"/>
          <w:szCs w:val="22"/>
        </w:rPr>
        <w:t>e</w:t>
      </w:r>
      <w:r w:rsidR="00C600A2" w:rsidRPr="003F451D">
        <w:rPr>
          <w:rFonts w:ascii="Arial" w:hAnsi="Arial" w:cs="Arial"/>
          <w:spacing w:val="-1"/>
          <w:sz w:val="22"/>
          <w:szCs w:val="22"/>
        </w:rPr>
        <w:t>e</w:t>
      </w:r>
      <w:r w:rsidR="00C600A2" w:rsidRPr="003F451D">
        <w:rPr>
          <w:rFonts w:ascii="Arial" w:hAnsi="Arial" w:cs="Arial"/>
          <w:sz w:val="22"/>
          <w:szCs w:val="22"/>
        </w:rPr>
        <w:t>ting</w:t>
      </w:r>
      <w:r w:rsidR="00C600A2" w:rsidRPr="003F451D">
        <w:rPr>
          <w:rFonts w:ascii="Arial" w:hAnsi="Arial" w:cs="Arial"/>
          <w:spacing w:val="-3"/>
          <w:sz w:val="22"/>
          <w:szCs w:val="22"/>
        </w:rPr>
        <w:t xml:space="preserve"> </w:t>
      </w:r>
      <w:r w:rsidR="00C600A2" w:rsidRPr="003F451D">
        <w:rPr>
          <w:rFonts w:ascii="Arial" w:hAnsi="Arial" w:cs="Arial"/>
          <w:sz w:val="22"/>
          <w:szCs w:val="22"/>
        </w:rPr>
        <w:t>of</w:t>
      </w:r>
      <w:r w:rsidR="00C600A2" w:rsidRPr="003F451D">
        <w:rPr>
          <w:rFonts w:ascii="Arial" w:hAnsi="Arial" w:cs="Arial"/>
          <w:spacing w:val="-1"/>
          <w:sz w:val="22"/>
          <w:szCs w:val="22"/>
        </w:rPr>
        <w:t xml:space="preserve"> </w:t>
      </w:r>
      <w:r w:rsidR="00C600A2" w:rsidRPr="003F451D">
        <w:rPr>
          <w:rFonts w:ascii="Arial" w:hAnsi="Arial" w:cs="Arial"/>
          <w:sz w:val="22"/>
          <w:szCs w:val="22"/>
        </w:rPr>
        <w:t>the</w:t>
      </w:r>
      <w:r w:rsidR="00F10EE9" w:rsidRPr="003F451D">
        <w:rPr>
          <w:rFonts w:ascii="Arial" w:hAnsi="Arial" w:cs="Arial"/>
          <w:sz w:val="22"/>
          <w:szCs w:val="22"/>
        </w:rPr>
        <w:t xml:space="preserve"> Quality and Outcomes Committee</w:t>
      </w:r>
      <w:r w:rsidR="00C600A2" w:rsidRPr="003F451D">
        <w:rPr>
          <w:rFonts w:ascii="Arial" w:hAnsi="Arial" w:cs="Arial"/>
          <w:spacing w:val="-1"/>
          <w:sz w:val="22"/>
          <w:szCs w:val="22"/>
        </w:rPr>
        <w:t xml:space="preserve"> a</w:t>
      </w:r>
      <w:r w:rsidR="00C600A2" w:rsidRPr="003F451D">
        <w:rPr>
          <w:rFonts w:ascii="Arial" w:hAnsi="Arial" w:cs="Arial"/>
          <w:sz w:val="22"/>
          <w:szCs w:val="22"/>
        </w:rPr>
        <w:t xml:space="preserve">t </w:t>
      </w:r>
      <w:r w:rsidR="00C600A2" w:rsidRPr="003F451D">
        <w:rPr>
          <w:rFonts w:ascii="Arial" w:hAnsi="Arial" w:cs="Arial"/>
          <w:spacing w:val="-1"/>
          <w:sz w:val="22"/>
          <w:szCs w:val="22"/>
        </w:rPr>
        <w:t>w</w:t>
      </w:r>
      <w:r w:rsidR="00C600A2" w:rsidRPr="003F451D">
        <w:rPr>
          <w:rFonts w:ascii="Arial" w:hAnsi="Arial" w:cs="Arial"/>
          <w:spacing w:val="2"/>
          <w:sz w:val="22"/>
          <w:szCs w:val="22"/>
        </w:rPr>
        <w:t>h</w:t>
      </w:r>
      <w:r w:rsidR="00C600A2" w:rsidRPr="003F451D">
        <w:rPr>
          <w:rFonts w:ascii="Arial" w:hAnsi="Arial" w:cs="Arial"/>
          <w:sz w:val="22"/>
          <w:szCs w:val="22"/>
        </w:rPr>
        <w:t>i</w:t>
      </w:r>
      <w:r w:rsidR="00C600A2" w:rsidRPr="003F451D">
        <w:rPr>
          <w:rFonts w:ascii="Arial" w:hAnsi="Arial" w:cs="Arial"/>
          <w:spacing w:val="-1"/>
          <w:sz w:val="22"/>
          <w:szCs w:val="22"/>
        </w:rPr>
        <w:t>c</w:t>
      </w:r>
      <w:r w:rsidR="00C600A2" w:rsidRPr="003F451D">
        <w:rPr>
          <w:rFonts w:ascii="Arial" w:hAnsi="Arial" w:cs="Arial"/>
          <w:sz w:val="22"/>
          <w:szCs w:val="22"/>
        </w:rPr>
        <w:t>h a</w:t>
      </w:r>
      <w:r w:rsidR="00C600A2" w:rsidRPr="003F451D">
        <w:rPr>
          <w:rFonts w:ascii="Arial" w:hAnsi="Arial" w:cs="Arial"/>
          <w:spacing w:val="-1"/>
          <w:sz w:val="22"/>
          <w:szCs w:val="22"/>
        </w:rPr>
        <w:t xml:space="preserve"> </w:t>
      </w:r>
      <w:r w:rsidR="00C600A2" w:rsidRPr="003F451D">
        <w:rPr>
          <w:rFonts w:ascii="Arial" w:hAnsi="Arial" w:cs="Arial"/>
          <w:sz w:val="22"/>
          <w:szCs w:val="22"/>
        </w:rPr>
        <w:t>quo</w:t>
      </w:r>
      <w:r w:rsidR="00C600A2" w:rsidRPr="003F451D">
        <w:rPr>
          <w:rFonts w:ascii="Arial" w:hAnsi="Arial" w:cs="Arial"/>
          <w:spacing w:val="-1"/>
          <w:sz w:val="22"/>
          <w:szCs w:val="22"/>
        </w:rPr>
        <w:t>r</w:t>
      </w:r>
      <w:r w:rsidR="00C600A2" w:rsidRPr="003F451D">
        <w:rPr>
          <w:rFonts w:ascii="Arial" w:hAnsi="Arial" w:cs="Arial"/>
          <w:sz w:val="22"/>
          <w:szCs w:val="22"/>
        </w:rPr>
        <w:t>um is p</w:t>
      </w:r>
      <w:r w:rsidR="00C600A2" w:rsidRPr="003F451D">
        <w:rPr>
          <w:rFonts w:ascii="Arial" w:hAnsi="Arial" w:cs="Arial"/>
          <w:spacing w:val="-1"/>
          <w:sz w:val="22"/>
          <w:szCs w:val="22"/>
        </w:rPr>
        <w:t>re</w:t>
      </w:r>
      <w:r w:rsidR="00C600A2" w:rsidRPr="003F451D">
        <w:rPr>
          <w:rFonts w:ascii="Arial" w:hAnsi="Arial" w:cs="Arial"/>
          <w:sz w:val="22"/>
          <w:szCs w:val="22"/>
        </w:rPr>
        <w:t>s</w:t>
      </w:r>
      <w:r w:rsidR="00C600A2" w:rsidRPr="003F451D">
        <w:rPr>
          <w:rFonts w:ascii="Arial" w:hAnsi="Arial" w:cs="Arial"/>
          <w:spacing w:val="-1"/>
          <w:sz w:val="22"/>
          <w:szCs w:val="22"/>
        </w:rPr>
        <w:t>e</w:t>
      </w:r>
      <w:r w:rsidR="00C600A2" w:rsidRPr="003F451D">
        <w:rPr>
          <w:rFonts w:ascii="Arial" w:hAnsi="Arial" w:cs="Arial"/>
          <w:sz w:val="22"/>
          <w:szCs w:val="22"/>
        </w:rPr>
        <w:t xml:space="preserve">nt </w:t>
      </w:r>
      <w:r w:rsidR="00C600A2" w:rsidRPr="003F451D">
        <w:rPr>
          <w:rFonts w:ascii="Arial" w:hAnsi="Arial" w:cs="Arial"/>
          <w:spacing w:val="2"/>
          <w:sz w:val="22"/>
          <w:szCs w:val="22"/>
        </w:rPr>
        <w:t>s</w:t>
      </w:r>
      <w:r w:rsidR="00C600A2" w:rsidRPr="003F451D">
        <w:rPr>
          <w:rFonts w:ascii="Arial" w:hAnsi="Arial" w:cs="Arial"/>
          <w:sz w:val="22"/>
          <w:szCs w:val="22"/>
        </w:rPr>
        <w:t>h</w:t>
      </w:r>
      <w:r w:rsidR="00C600A2" w:rsidRPr="003F451D">
        <w:rPr>
          <w:rFonts w:ascii="Arial" w:hAnsi="Arial" w:cs="Arial"/>
          <w:spacing w:val="-1"/>
          <w:sz w:val="22"/>
          <w:szCs w:val="22"/>
        </w:rPr>
        <w:t>a</w:t>
      </w:r>
      <w:r w:rsidR="00C600A2" w:rsidRPr="003F451D">
        <w:rPr>
          <w:rFonts w:ascii="Arial" w:hAnsi="Arial" w:cs="Arial"/>
          <w:sz w:val="22"/>
          <w:szCs w:val="22"/>
        </w:rPr>
        <w:t>ll be</w:t>
      </w:r>
      <w:r w:rsidR="00C600A2" w:rsidRPr="003F451D">
        <w:rPr>
          <w:rFonts w:ascii="Arial" w:hAnsi="Arial" w:cs="Arial"/>
          <w:spacing w:val="-1"/>
          <w:sz w:val="22"/>
          <w:szCs w:val="22"/>
        </w:rPr>
        <w:t xml:space="preserve"> c</w:t>
      </w:r>
      <w:r w:rsidR="00C600A2" w:rsidRPr="003F451D">
        <w:rPr>
          <w:rFonts w:ascii="Arial" w:hAnsi="Arial" w:cs="Arial"/>
          <w:sz w:val="22"/>
          <w:szCs w:val="22"/>
        </w:rPr>
        <w:t>omp</w:t>
      </w:r>
      <w:r w:rsidR="00C600A2" w:rsidRPr="003F451D">
        <w:rPr>
          <w:rFonts w:ascii="Arial" w:hAnsi="Arial" w:cs="Arial"/>
          <w:spacing w:val="-1"/>
          <w:sz w:val="22"/>
          <w:szCs w:val="22"/>
        </w:rPr>
        <w:t>e</w:t>
      </w:r>
      <w:r w:rsidR="00C600A2" w:rsidRPr="003F451D">
        <w:rPr>
          <w:rFonts w:ascii="Arial" w:hAnsi="Arial" w:cs="Arial"/>
          <w:sz w:val="22"/>
          <w:szCs w:val="22"/>
        </w:rPr>
        <w:t>t</w:t>
      </w:r>
      <w:r w:rsidR="00C600A2" w:rsidRPr="003F451D">
        <w:rPr>
          <w:rFonts w:ascii="Arial" w:hAnsi="Arial" w:cs="Arial"/>
          <w:spacing w:val="-1"/>
          <w:sz w:val="22"/>
          <w:szCs w:val="22"/>
        </w:rPr>
        <w:t>e</w:t>
      </w:r>
      <w:r w:rsidR="00C600A2" w:rsidRPr="003F451D">
        <w:rPr>
          <w:rFonts w:ascii="Arial" w:hAnsi="Arial" w:cs="Arial"/>
          <w:sz w:val="22"/>
          <w:szCs w:val="22"/>
        </w:rPr>
        <w:t xml:space="preserve">nt to </w:t>
      </w:r>
      <w:r w:rsidR="00C600A2" w:rsidRPr="003F451D">
        <w:rPr>
          <w:rFonts w:ascii="Arial" w:hAnsi="Arial" w:cs="Arial"/>
          <w:spacing w:val="-1"/>
          <w:sz w:val="22"/>
          <w:szCs w:val="22"/>
        </w:rPr>
        <w:t>e</w:t>
      </w:r>
      <w:r w:rsidR="00C600A2" w:rsidRPr="003F451D">
        <w:rPr>
          <w:rFonts w:ascii="Arial" w:hAnsi="Arial" w:cs="Arial"/>
          <w:spacing w:val="2"/>
          <w:sz w:val="22"/>
          <w:szCs w:val="22"/>
        </w:rPr>
        <w:t>x</w:t>
      </w:r>
      <w:r w:rsidR="00C600A2" w:rsidRPr="003F451D">
        <w:rPr>
          <w:rFonts w:ascii="Arial" w:hAnsi="Arial" w:cs="Arial"/>
          <w:spacing w:val="-1"/>
          <w:sz w:val="22"/>
          <w:szCs w:val="22"/>
        </w:rPr>
        <w:t>erc</w:t>
      </w:r>
      <w:r w:rsidR="00C600A2" w:rsidRPr="003F451D">
        <w:rPr>
          <w:rFonts w:ascii="Arial" w:hAnsi="Arial" w:cs="Arial"/>
          <w:sz w:val="22"/>
          <w:szCs w:val="22"/>
        </w:rPr>
        <w:t>ise</w:t>
      </w:r>
      <w:r w:rsidR="00C600A2" w:rsidRPr="003F451D">
        <w:rPr>
          <w:rFonts w:ascii="Arial" w:hAnsi="Arial" w:cs="Arial"/>
          <w:spacing w:val="-1"/>
          <w:sz w:val="22"/>
          <w:szCs w:val="22"/>
        </w:rPr>
        <w:t xml:space="preserve"> a</w:t>
      </w:r>
      <w:r w:rsidR="00C600A2" w:rsidRPr="003F451D">
        <w:rPr>
          <w:rFonts w:ascii="Arial" w:hAnsi="Arial" w:cs="Arial"/>
          <w:sz w:val="22"/>
          <w:szCs w:val="22"/>
        </w:rPr>
        <w:t>ll or</w:t>
      </w:r>
      <w:r w:rsidR="00C600A2" w:rsidRPr="003F451D">
        <w:rPr>
          <w:rFonts w:ascii="Arial" w:hAnsi="Arial" w:cs="Arial"/>
          <w:spacing w:val="-1"/>
          <w:sz w:val="22"/>
          <w:szCs w:val="22"/>
        </w:rPr>
        <w:t xml:space="preserve"> a</w:t>
      </w:r>
      <w:r w:rsidR="00C600A2" w:rsidRPr="003F451D">
        <w:rPr>
          <w:rFonts w:ascii="Arial" w:hAnsi="Arial" w:cs="Arial"/>
          <w:spacing w:val="4"/>
          <w:sz w:val="22"/>
          <w:szCs w:val="22"/>
        </w:rPr>
        <w:t>n</w:t>
      </w:r>
      <w:r w:rsidR="00C600A2" w:rsidRPr="003F451D">
        <w:rPr>
          <w:rFonts w:ascii="Arial" w:hAnsi="Arial" w:cs="Arial"/>
          <w:sz w:val="22"/>
          <w:szCs w:val="22"/>
        </w:rPr>
        <w:t>y</w:t>
      </w:r>
      <w:r w:rsidR="00C600A2" w:rsidRPr="003F451D">
        <w:rPr>
          <w:rFonts w:ascii="Arial" w:hAnsi="Arial" w:cs="Arial"/>
          <w:spacing w:val="-5"/>
          <w:sz w:val="22"/>
          <w:szCs w:val="22"/>
        </w:rPr>
        <w:t xml:space="preserve"> </w:t>
      </w:r>
      <w:r w:rsidR="00C600A2" w:rsidRPr="003F451D">
        <w:rPr>
          <w:rFonts w:ascii="Arial" w:hAnsi="Arial" w:cs="Arial"/>
          <w:sz w:val="22"/>
          <w:szCs w:val="22"/>
        </w:rPr>
        <w:t>of</w:t>
      </w:r>
      <w:r w:rsidR="00C600A2" w:rsidRPr="003F451D">
        <w:rPr>
          <w:rFonts w:ascii="Arial" w:hAnsi="Arial" w:cs="Arial"/>
          <w:spacing w:val="-1"/>
          <w:sz w:val="22"/>
          <w:szCs w:val="22"/>
        </w:rPr>
        <w:t xml:space="preserve"> </w:t>
      </w:r>
      <w:r w:rsidR="00C600A2" w:rsidRPr="003F451D">
        <w:rPr>
          <w:rFonts w:ascii="Arial" w:hAnsi="Arial" w:cs="Arial"/>
          <w:spacing w:val="2"/>
          <w:sz w:val="22"/>
          <w:szCs w:val="22"/>
        </w:rPr>
        <w:t>t</w:t>
      </w:r>
      <w:r w:rsidR="00C600A2" w:rsidRPr="003F451D">
        <w:rPr>
          <w:rFonts w:ascii="Arial" w:hAnsi="Arial" w:cs="Arial"/>
          <w:sz w:val="22"/>
          <w:szCs w:val="22"/>
        </w:rPr>
        <w:t>he</w:t>
      </w:r>
      <w:r w:rsidR="00C600A2" w:rsidRPr="003F451D">
        <w:rPr>
          <w:rFonts w:ascii="Arial" w:hAnsi="Arial" w:cs="Arial"/>
          <w:spacing w:val="-1"/>
          <w:sz w:val="22"/>
          <w:szCs w:val="22"/>
        </w:rPr>
        <w:t xml:space="preserve"> a</w:t>
      </w:r>
      <w:r w:rsidR="00C600A2" w:rsidRPr="003F451D">
        <w:rPr>
          <w:rFonts w:ascii="Arial" w:hAnsi="Arial" w:cs="Arial"/>
          <w:sz w:val="22"/>
          <w:szCs w:val="22"/>
        </w:rPr>
        <w:t>utho</w:t>
      </w:r>
      <w:r w:rsidR="00C600A2" w:rsidRPr="003F451D">
        <w:rPr>
          <w:rFonts w:ascii="Arial" w:hAnsi="Arial" w:cs="Arial"/>
          <w:spacing w:val="-1"/>
          <w:sz w:val="22"/>
          <w:szCs w:val="22"/>
        </w:rPr>
        <w:t>r</w:t>
      </w:r>
      <w:r w:rsidR="00C600A2" w:rsidRPr="003F451D">
        <w:rPr>
          <w:rFonts w:ascii="Arial" w:hAnsi="Arial" w:cs="Arial"/>
          <w:sz w:val="22"/>
          <w:szCs w:val="22"/>
        </w:rPr>
        <w:t>iti</w:t>
      </w:r>
      <w:r w:rsidR="00C600A2" w:rsidRPr="003F451D">
        <w:rPr>
          <w:rFonts w:ascii="Arial" w:hAnsi="Arial" w:cs="Arial"/>
          <w:spacing w:val="-1"/>
          <w:sz w:val="22"/>
          <w:szCs w:val="22"/>
        </w:rPr>
        <w:t>e</w:t>
      </w:r>
      <w:r w:rsidR="00C600A2" w:rsidRPr="003F451D">
        <w:rPr>
          <w:rFonts w:ascii="Arial" w:hAnsi="Arial" w:cs="Arial"/>
          <w:sz w:val="22"/>
          <w:szCs w:val="22"/>
        </w:rPr>
        <w:t>s, po</w:t>
      </w:r>
      <w:r w:rsidR="00C600A2" w:rsidRPr="003F451D">
        <w:rPr>
          <w:rFonts w:ascii="Arial" w:hAnsi="Arial" w:cs="Arial"/>
          <w:spacing w:val="-1"/>
          <w:sz w:val="22"/>
          <w:szCs w:val="22"/>
        </w:rPr>
        <w:t>wer</w:t>
      </w:r>
      <w:r w:rsidR="00C600A2" w:rsidRPr="003F451D">
        <w:rPr>
          <w:rFonts w:ascii="Arial" w:hAnsi="Arial" w:cs="Arial"/>
          <w:sz w:val="22"/>
          <w:szCs w:val="22"/>
        </w:rPr>
        <w:t>s</w:t>
      </w:r>
      <w:r w:rsidR="00C600A2" w:rsidRPr="003F451D">
        <w:rPr>
          <w:rFonts w:ascii="Arial" w:hAnsi="Arial" w:cs="Arial"/>
          <w:spacing w:val="2"/>
          <w:sz w:val="22"/>
          <w:szCs w:val="22"/>
        </w:rPr>
        <w:t xml:space="preserve"> </w:t>
      </w:r>
      <w:r w:rsidR="00C600A2" w:rsidRPr="003F451D">
        <w:rPr>
          <w:rFonts w:ascii="Arial" w:hAnsi="Arial" w:cs="Arial"/>
          <w:spacing w:val="-1"/>
          <w:sz w:val="22"/>
          <w:szCs w:val="22"/>
        </w:rPr>
        <w:t>a</w:t>
      </w:r>
      <w:r w:rsidR="00C600A2" w:rsidRPr="003F451D">
        <w:rPr>
          <w:rFonts w:ascii="Arial" w:hAnsi="Arial" w:cs="Arial"/>
          <w:spacing w:val="2"/>
          <w:sz w:val="22"/>
          <w:szCs w:val="22"/>
        </w:rPr>
        <w:t>n</w:t>
      </w:r>
      <w:r w:rsidR="00C600A2" w:rsidRPr="003F451D">
        <w:rPr>
          <w:rFonts w:ascii="Arial" w:hAnsi="Arial" w:cs="Arial"/>
          <w:sz w:val="22"/>
          <w:szCs w:val="22"/>
        </w:rPr>
        <w:t>d dis</w:t>
      </w:r>
      <w:r w:rsidR="00C600A2" w:rsidRPr="003F451D">
        <w:rPr>
          <w:rFonts w:ascii="Arial" w:hAnsi="Arial" w:cs="Arial"/>
          <w:spacing w:val="-1"/>
          <w:sz w:val="22"/>
          <w:szCs w:val="22"/>
        </w:rPr>
        <w:t>cre</w:t>
      </w:r>
      <w:r w:rsidR="00C600A2" w:rsidRPr="003F451D">
        <w:rPr>
          <w:rFonts w:ascii="Arial" w:hAnsi="Arial" w:cs="Arial"/>
          <w:sz w:val="22"/>
          <w:szCs w:val="22"/>
        </w:rPr>
        <w:t>tions v</w:t>
      </w:r>
      <w:r w:rsidR="00C600A2" w:rsidRPr="003F451D">
        <w:rPr>
          <w:rFonts w:ascii="Arial" w:hAnsi="Arial" w:cs="Arial"/>
          <w:spacing w:val="-1"/>
          <w:sz w:val="22"/>
          <w:szCs w:val="22"/>
        </w:rPr>
        <w:t>e</w:t>
      </w:r>
      <w:r w:rsidR="00C600A2" w:rsidRPr="003F451D">
        <w:rPr>
          <w:rFonts w:ascii="Arial" w:hAnsi="Arial" w:cs="Arial"/>
          <w:sz w:val="22"/>
          <w:szCs w:val="22"/>
        </w:rPr>
        <w:t>st</w:t>
      </w:r>
      <w:r w:rsidR="00C600A2" w:rsidRPr="003F451D">
        <w:rPr>
          <w:rFonts w:ascii="Arial" w:hAnsi="Arial" w:cs="Arial"/>
          <w:spacing w:val="-1"/>
          <w:sz w:val="22"/>
          <w:szCs w:val="22"/>
        </w:rPr>
        <w:t>e</w:t>
      </w:r>
      <w:r w:rsidR="00C600A2" w:rsidRPr="003F451D">
        <w:rPr>
          <w:rFonts w:ascii="Arial" w:hAnsi="Arial" w:cs="Arial"/>
          <w:sz w:val="22"/>
          <w:szCs w:val="22"/>
        </w:rPr>
        <w:t>d in or</w:t>
      </w:r>
      <w:r w:rsidR="00C600A2" w:rsidRPr="003F451D">
        <w:rPr>
          <w:rFonts w:ascii="Arial" w:hAnsi="Arial" w:cs="Arial"/>
          <w:spacing w:val="1"/>
          <w:sz w:val="22"/>
          <w:szCs w:val="22"/>
        </w:rPr>
        <w:t xml:space="preserve"> </w:t>
      </w:r>
      <w:r w:rsidR="00C600A2" w:rsidRPr="003F451D">
        <w:rPr>
          <w:rFonts w:ascii="Arial" w:hAnsi="Arial" w:cs="Arial"/>
          <w:spacing w:val="-1"/>
          <w:sz w:val="22"/>
          <w:szCs w:val="22"/>
        </w:rPr>
        <w:t>e</w:t>
      </w:r>
      <w:r w:rsidR="00C600A2" w:rsidRPr="003F451D">
        <w:rPr>
          <w:rFonts w:ascii="Arial" w:hAnsi="Arial" w:cs="Arial"/>
          <w:spacing w:val="2"/>
          <w:sz w:val="22"/>
          <w:szCs w:val="22"/>
        </w:rPr>
        <w:t>x</w:t>
      </w:r>
      <w:r w:rsidR="00C600A2" w:rsidRPr="003F451D">
        <w:rPr>
          <w:rFonts w:ascii="Arial" w:hAnsi="Arial" w:cs="Arial"/>
          <w:spacing w:val="-1"/>
          <w:sz w:val="22"/>
          <w:szCs w:val="22"/>
        </w:rPr>
        <w:t>erc</w:t>
      </w:r>
      <w:r w:rsidR="00C600A2" w:rsidRPr="003F451D">
        <w:rPr>
          <w:rFonts w:ascii="Arial" w:hAnsi="Arial" w:cs="Arial"/>
          <w:sz w:val="22"/>
          <w:szCs w:val="22"/>
        </w:rPr>
        <w:t>is</w:t>
      </w:r>
      <w:r w:rsidR="00C600A2" w:rsidRPr="003F451D">
        <w:rPr>
          <w:rFonts w:ascii="Arial" w:hAnsi="Arial" w:cs="Arial"/>
          <w:spacing w:val="-1"/>
          <w:sz w:val="22"/>
          <w:szCs w:val="22"/>
        </w:rPr>
        <w:t>a</w:t>
      </w:r>
      <w:r w:rsidR="00C600A2" w:rsidRPr="003F451D">
        <w:rPr>
          <w:rFonts w:ascii="Arial" w:hAnsi="Arial" w:cs="Arial"/>
          <w:sz w:val="22"/>
          <w:szCs w:val="22"/>
        </w:rPr>
        <w:t>ble</w:t>
      </w:r>
      <w:r w:rsidR="00C600A2" w:rsidRPr="003F451D">
        <w:rPr>
          <w:rFonts w:ascii="Arial" w:hAnsi="Arial" w:cs="Arial"/>
          <w:spacing w:val="-1"/>
          <w:sz w:val="22"/>
          <w:szCs w:val="22"/>
        </w:rPr>
        <w:t xml:space="preserve"> a</w:t>
      </w:r>
      <w:r w:rsidR="00C600A2" w:rsidRPr="003F451D">
        <w:rPr>
          <w:rFonts w:ascii="Arial" w:hAnsi="Arial" w:cs="Arial"/>
          <w:sz w:val="22"/>
          <w:szCs w:val="22"/>
        </w:rPr>
        <w:t>s s</w:t>
      </w:r>
      <w:r w:rsidR="00C600A2" w:rsidRPr="003F451D">
        <w:rPr>
          <w:rFonts w:ascii="Arial" w:hAnsi="Arial" w:cs="Arial"/>
          <w:spacing w:val="-1"/>
          <w:sz w:val="22"/>
          <w:szCs w:val="22"/>
        </w:rPr>
        <w:t>e</w:t>
      </w:r>
      <w:r w:rsidR="00C600A2" w:rsidRPr="003F451D">
        <w:rPr>
          <w:rFonts w:ascii="Arial" w:hAnsi="Arial" w:cs="Arial"/>
          <w:sz w:val="22"/>
          <w:szCs w:val="22"/>
        </w:rPr>
        <w:t>t out in th</w:t>
      </w:r>
      <w:r w:rsidR="00C600A2" w:rsidRPr="003F451D">
        <w:rPr>
          <w:rFonts w:ascii="Arial" w:hAnsi="Arial" w:cs="Arial"/>
          <w:spacing w:val="-1"/>
          <w:sz w:val="22"/>
          <w:szCs w:val="22"/>
        </w:rPr>
        <w:t>e</w:t>
      </w:r>
      <w:r w:rsidR="00C600A2" w:rsidRPr="003F451D">
        <w:rPr>
          <w:rFonts w:ascii="Arial" w:hAnsi="Arial" w:cs="Arial"/>
          <w:sz w:val="22"/>
          <w:szCs w:val="22"/>
        </w:rPr>
        <w:t>se</w:t>
      </w:r>
      <w:r w:rsidR="00C600A2" w:rsidRPr="003F451D">
        <w:rPr>
          <w:rFonts w:ascii="Arial" w:hAnsi="Arial" w:cs="Arial"/>
          <w:spacing w:val="-1"/>
          <w:sz w:val="22"/>
          <w:szCs w:val="22"/>
        </w:rPr>
        <w:t xml:space="preserve"> Ter</w:t>
      </w:r>
      <w:r w:rsidR="00C600A2" w:rsidRPr="003F451D">
        <w:rPr>
          <w:rFonts w:ascii="Arial" w:hAnsi="Arial" w:cs="Arial"/>
          <w:sz w:val="22"/>
          <w:szCs w:val="22"/>
        </w:rPr>
        <w:t>ms of</w:t>
      </w:r>
      <w:r w:rsidR="00C600A2" w:rsidRPr="003F451D">
        <w:rPr>
          <w:rFonts w:ascii="Arial" w:hAnsi="Arial" w:cs="Arial"/>
          <w:spacing w:val="-1"/>
          <w:sz w:val="22"/>
          <w:szCs w:val="22"/>
        </w:rPr>
        <w:t xml:space="preserve"> </w:t>
      </w:r>
      <w:r w:rsidR="00C600A2" w:rsidRPr="003F451D">
        <w:rPr>
          <w:rFonts w:ascii="Arial" w:hAnsi="Arial" w:cs="Arial"/>
          <w:sz w:val="22"/>
          <w:szCs w:val="22"/>
        </w:rPr>
        <w:t>R</w:t>
      </w:r>
      <w:r w:rsidR="00C600A2" w:rsidRPr="003F451D">
        <w:rPr>
          <w:rFonts w:ascii="Arial" w:hAnsi="Arial" w:cs="Arial"/>
          <w:spacing w:val="-1"/>
          <w:sz w:val="22"/>
          <w:szCs w:val="22"/>
        </w:rPr>
        <w:t>e</w:t>
      </w:r>
      <w:r w:rsidR="00C600A2" w:rsidRPr="003F451D">
        <w:rPr>
          <w:rFonts w:ascii="Arial" w:hAnsi="Arial" w:cs="Arial"/>
          <w:spacing w:val="1"/>
          <w:sz w:val="22"/>
          <w:szCs w:val="22"/>
        </w:rPr>
        <w:t>f</w:t>
      </w:r>
      <w:r w:rsidR="00C600A2" w:rsidRPr="003F451D">
        <w:rPr>
          <w:rFonts w:ascii="Arial" w:hAnsi="Arial" w:cs="Arial"/>
          <w:spacing w:val="-1"/>
          <w:sz w:val="22"/>
          <w:szCs w:val="22"/>
        </w:rPr>
        <w:t>e</w:t>
      </w:r>
      <w:r w:rsidR="00C600A2" w:rsidRPr="003F451D">
        <w:rPr>
          <w:rFonts w:ascii="Arial" w:hAnsi="Arial" w:cs="Arial"/>
          <w:spacing w:val="1"/>
          <w:sz w:val="22"/>
          <w:szCs w:val="22"/>
        </w:rPr>
        <w:t>re</w:t>
      </w:r>
      <w:r w:rsidR="00C600A2" w:rsidRPr="003F451D">
        <w:rPr>
          <w:rFonts w:ascii="Arial" w:hAnsi="Arial" w:cs="Arial"/>
          <w:sz w:val="22"/>
          <w:szCs w:val="22"/>
        </w:rPr>
        <w:t>n</w:t>
      </w:r>
      <w:r w:rsidR="00C600A2" w:rsidRPr="003F451D">
        <w:rPr>
          <w:rFonts w:ascii="Arial" w:hAnsi="Arial" w:cs="Arial"/>
          <w:spacing w:val="-1"/>
          <w:sz w:val="22"/>
          <w:szCs w:val="22"/>
        </w:rPr>
        <w:t>ce</w:t>
      </w:r>
      <w:r w:rsidR="00C600A2" w:rsidRPr="003F451D">
        <w:rPr>
          <w:rFonts w:ascii="Arial" w:hAnsi="Arial" w:cs="Arial"/>
          <w:sz w:val="22"/>
          <w:szCs w:val="22"/>
        </w:rPr>
        <w:t>.</w:t>
      </w:r>
    </w:p>
    <w:p w14:paraId="53C7B53C" w14:textId="77777777" w:rsidR="00F10EE9" w:rsidRPr="003F451D" w:rsidRDefault="00F10EE9" w:rsidP="00925A4D">
      <w:pPr>
        <w:kinsoku w:val="0"/>
        <w:overflowPunct w:val="0"/>
        <w:jc w:val="both"/>
        <w:rPr>
          <w:rFonts w:ascii="Arial" w:hAnsi="Arial" w:cs="Arial"/>
          <w:sz w:val="22"/>
          <w:szCs w:val="22"/>
        </w:rPr>
      </w:pPr>
    </w:p>
    <w:p w14:paraId="2F80962A" w14:textId="77777777" w:rsidR="00C600A2" w:rsidRPr="004141A7" w:rsidRDefault="00CB10A0" w:rsidP="00925A4D">
      <w:pPr>
        <w:pStyle w:val="Heading1"/>
        <w:tabs>
          <w:tab w:val="left" w:pos="860"/>
        </w:tabs>
        <w:kinsoku w:val="0"/>
        <w:overflowPunct w:val="0"/>
        <w:ind w:left="151" w:firstLine="0"/>
        <w:jc w:val="both"/>
        <w:rPr>
          <w:rFonts w:ascii="Arial" w:hAnsi="Arial" w:cs="Arial"/>
          <w:b w:val="0"/>
          <w:bCs w:val="0"/>
          <w:color w:val="000000"/>
          <w:sz w:val="22"/>
          <w:szCs w:val="22"/>
        </w:rPr>
      </w:pPr>
      <w:bookmarkStart w:id="29" w:name="8._Duties"/>
      <w:bookmarkStart w:id="30" w:name="bookmark12"/>
      <w:bookmarkEnd w:id="29"/>
      <w:bookmarkEnd w:id="30"/>
      <w:r w:rsidRPr="004141A7">
        <w:rPr>
          <w:rFonts w:ascii="Arial" w:hAnsi="Arial" w:cs="Arial"/>
          <w:color w:val="1F497D"/>
          <w:spacing w:val="-1"/>
          <w:sz w:val="22"/>
          <w:szCs w:val="22"/>
        </w:rPr>
        <w:t>7</w:t>
      </w:r>
      <w:r w:rsidR="001223E5" w:rsidRPr="004141A7">
        <w:rPr>
          <w:rFonts w:ascii="Arial" w:hAnsi="Arial" w:cs="Arial"/>
          <w:color w:val="1F497D"/>
          <w:spacing w:val="-1"/>
          <w:sz w:val="22"/>
          <w:szCs w:val="22"/>
        </w:rPr>
        <w:t>.</w:t>
      </w:r>
      <w:r w:rsidR="001223E5" w:rsidRPr="004141A7">
        <w:rPr>
          <w:rFonts w:ascii="Arial" w:hAnsi="Arial" w:cs="Arial"/>
          <w:color w:val="1F497D"/>
          <w:spacing w:val="-1"/>
          <w:sz w:val="22"/>
          <w:szCs w:val="22"/>
        </w:rPr>
        <w:tab/>
      </w:r>
      <w:r w:rsidR="00C600A2" w:rsidRPr="004141A7">
        <w:rPr>
          <w:rFonts w:ascii="Arial" w:hAnsi="Arial" w:cs="Arial"/>
          <w:color w:val="1F497D"/>
          <w:spacing w:val="-1"/>
          <w:sz w:val="22"/>
          <w:szCs w:val="22"/>
        </w:rPr>
        <w:t>D</w:t>
      </w:r>
      <w:r w:rsidR="00C600A2" w:rsidRPr="004141A7">
        <w:rPr>
          <w:rFonts w:ascii="Arial" w:hAnsi="Arial" w:cs="Arial"/>
          <w:color w:val="1F497D"/>
          <w:sz w:val="22"/>
          <w:szCs w:val="22"/>
        </w:rPr>
        <w:t>uti</w:t>
      </w:r>
      <w:r w:rsidR="00C600A2" w:rsidRPr="004141A7">
        <w:rPr>
          <w:rFonts w:ascii="Arial" w:hAnsi="Arial" w:cs="Arial"/>
          <w:color w:val="1F497D"/>
          <w:spacing w:val="-1"/>
          <w:sz w:val="22"/>
          <w:szCs w:val="22"/>
        </w:rPr>
        <w:t>e</w:t>
      </w:r>
      <w:r w:rsidR="00C600A2" w:rsidRPr="004141A7">
        <w:rPr>
          <w:rFonts w:ascii="Arial" w:hAnsi="Arial" w:cs="Arial"/>
          <w:color w:val="1F497D"/>
          <w:sz w:val="22"/>
          <w:szCs w:val="22"/>
        </w:rPr>
        <w:t>s</w:t>
      </w:r>
    </w:p>
    <w:p w14:paraId="730D9B27" w14:textId="77777777" w:rsidR="00C600A2" w:rsidRPr="004141A7" w:rsidRDefault="00C600A2" w:rsidP="00925A4D">
      <w:pPr>
        <w:kinsoku w:val="0"/>
        <w:overflowPunct w:val="0"/>
        <w:jc w:val="both"/>
        <w:rPr>
          <w:rFonts w:ascii="Arial" w:hAnsi="Arial" w:cs="Arial"/>
          <w:sz w:val="22"/>
          <w:szCs w:val="22"/>
        </w:rPr>
      </w:pPr>
    </w:p>
    <w:p w14:paraId="6C061576" w14:textId="77777777" w:rsidR="00DA6114" w:rsidRPr="004141A7" w:rsidRDefault="00C600A2" w:rsidP="00925A4D">
      <w:pPr>
        <w:pStyle w:val="BodyText"/>
        <w:tabs>
          <w:tab w:val="left" w:pos="860"/>
        </w:tabs>
        <w:kinsoku w:val="0"/>
        <w:overflowPunct w:val="0"/>
        <w:ind w:left="851" w:firstLine="0"/>
        <w:jc w:val="both"/>
        <w:rPr>
          <w:rFonts w:ascii="Arial" w:hAnsi="Arial" w:cs="Arial"/>
          <w:sz w:val="22"/>
          <w:szCs w:val="22"/>
        </w:rPr>
      </w:pPr>
      <w:bookmarkStart w:id="31" w:name="8.1_The_duties_of_the_Committee_are:"/>
      <w:bookmarkEnd w:id="31"/>
      <w:r w:rsidRPr="004141A7">
        <w:rPr>
          <w:rFonts w:ascii="Arial" w:hAnsi="Arial" w:cs="Arial"/>
          <w:spacing w:val="-1"/>
          <w:sz w:val="22"/>
          <w:szCs w:val="22"/>
        </w:rPr>
        <w:t>T</w:t>
      </w:r>
      <w:r w:rsidRPr="004141A7">
        <w:rPr>
          <w:rFonts w:ascii="Arial" w:hAnsi="Arial" w:cs="Arial"/>
          <w:sz w:val="22"/>
          <w:szCs w:val="22"/>
        </w:rPr>
        <w:t>he</w:t>
      </w:r>
      <w:r w:rsidRPr="004141A7">
        <w:rPr>
          <w:rFonts w:ascii="Arial" w:hAnsi="Arial" w:cs="Arial"/>
          <w:spacing w:val="-1"/>
          <w:sz w:val="22"/>
          <w:szCs w:val="22"/>
        </w:rPr>
        <w:t xml:space="preserve"> </w:t>
      </w:r>
      <w:r w:rsidR="00F10EE9" w:rsidRPr="004141A7">
        <w:rPr>
          <w:rFonts w:ascii="Arial" w:hAnsi="Arial" w:cs="Arial"/>
          <w:sz w:val="22"/>
          <w:szCs w:val="22"/>
        </w:rPr>
        <w:t>Quality and Outcomes Committee shall discharge the following duties on behalf of the Trust Board of Directors:</w:t>
      </w:r>
    </w:p>
    <w:p w14:paraId="40723818" w14:textId="77777777" w:rsidR="00DA6114" w:rsidRPr="004141A7" w:rsidRDefault="00DA6114" w:rsidP="00925A4D">
      <w:pPr>
        <w:pStyle w:val="BodyText"/>
        <w:tabs>
          <w:tab w:val="left" w:pos="860"/>
        </w:tabs>
        <w:kinsoku w:val="0"/>
        <w:overflowPunct w:val="0"/>
        <w:ind w:left="152" w:firstLine="0"/>
        <w:jc w:val="both"/>
        <w:rPr>
          <w:rFonts w:ascii="Arial" w:hAnsi="Arial" w:cs="Arial"/>
          <w:sz w:val="22"/>
          <w:szCs w:val="22"/>
        </w:rPr>
      </w:pPr>
    </w:p>
    <w:p w14:paraId="30456B9E" w14:textId="77777777" w:rsidR="00050BAD" w:rsidRPr="00050BAD" w:rsidRDefault="00F10EE9" w:rsidP="00925A4D">
      <w:pPr>
        <w:pStyle w:val="BodyText"/>
        <w:tabs>
          <w:tab w:val="left" w:pos="860"/>
        </w:tabs>
        <w:kinsoku w:val="0"/>
        <w:overflowPunct w:val="0"/>
        <w:ind w:hanging="9"/>
        <w:jc w:val="both"/>
        <w:rPr>
          <w:rFonts w:ascii="Arial" w:hAnsi="Arial" w:cs="Arial"/>
          <w:sz w:val="22"/>
          <w:szCs w:val="22"/>
          <w:u w:val="single"/>
        </w:rPr>
      </w:pPr>
      <w:r w:rsidRPr="00050BAD">
        <w:rPr>
          <w:rFonts w:ascii="Arial" w:hAnsi="Arial" w:cs="Arial"/>
          <w:b/>
          <w:sz w:val="22"/>
          <w:szCs w:val="22"/>
          <w:u w:val="single"/>
        </w:rPr>
        <w:t>Quality Strategy</w:t>
      </w:r>
    </w:p>
    <w:p w14:paraId="5AC0538D" w14:textId="77777777" w:rsidR="00050BAD" w:rsidRDefault="00050BAD" w:rsidP="00925A4D">
      <w:pPr>
        <w:pStyle w:val="BodyText"/>
        <w:tabs>
          <w:tab w:val="left" w:pos="860"/>
        </w:tabs>
        <w:kinsoku w:val="0"/>
        <w:overflowPunct w:val="0"/>
        <w:jc w:val="both"/>
        <w:rPr>
          <w:rFonts w:ascii="Arial" w:hAnsi="Arial" w:cs="Arial"/>
          <w:sz w:val="22"/>
          <w:szCs w:val="22"/>
        </w:rPr>
      </w:pPr>
    </w:p>
    <w:p w14:paraId="0CAF051C" w14:textId="16914735" w:rsidR="00DA6114" w:rsidRPr="004141A7" w:rsidRDefault="00050BAD" w:rsidP="00925A4D">
      <w:pPr>
        <w:pStyle w:val="BodyText"/>
        <w:tabs>
          <w:tab w:val="left" w:pos="860"/>
        </w:tabs>
        <w:kinsoku w:val="0"/>
        <w:overflowPunct w:val="0"/>
        <w:jc w:val="both"/>
        <w:rPr>
          <w:rFonts w:ascii="Arial" w:hAnsi="Arial" w:cs="Arial"/>
          <w:sz w:val="22"/>
          <w:szCs w:val="22"/>
        </w:rPr>
      </w:pPr>
      <w:r>
        <w:rPr>
          <w:rFonts w:ascii="Arial" w:hAnsi="Arial" w:cs="Arial"/>
          <w:sz w:val="22"/>
          <w:szCs w:val="22"/>
        </w:rPr>
        <w:t>7.1</w:t>
      </w:r>
      <w:r>
        <w:rPr>
          <w:rFonts w:ascii="Arial" w:hAnsi="Arial" w:cs="Arial"/>
          <w:sz w:val="22"/>
          <w:szCs w:val="22"/>
        </w:rPr>
        <w:tab/>
      </w:r>
      <w:r w:rsidR="00F10EE9" w:rsidRPr="004141A7">
        <w:rPr>
          <w:rFonts w:ascii="Arial" w:hAnsi="Arial" w:cs="Arial"/>
          <w:sz w:val="22"/>
          <w:szCs w:val="22"/>
        </w:rPr>
        <w:t xml:space="preserve">Receive and assess the Board’s Quality Strategy and provide an informed opinion to the </w:t>
      </w:r>
    </w:p>
    <w:p w14:paraId="2A84B403" w14:textId="77777777" w:rsidR="00050BAD" w:rsidRDefault="00DA6114" w:rsidP="00925A4D">
      <w:pPr>
        <w:pStyle w:val="BodyText"/>
        <w:tabs>
          <w:tab w:val="left" w:pos="860"/>
        </w:tabs>
        <w:kinsoku w:val="0"/>
        <w:overflowPunct w:val="0"/>
        <w:ind w:left="720" w:hanging="568"/>
        <w:jc w:val="both"/>
        <w:rPr>
          <w:rFonts w:ascii="Arial" w:hAnsi="Arial" w:cs="Arial"/>
          <w:sz w:val="22"/>
          <w:szCs w:val="22"/>
        </w:rPr>
      </w:pPr>
      <w:r w:rsidRPr="004141A7">
        <w:rPr>
          <w:rFonts w:ascii="Arial" w:hAnsi="Arial" w:cs="Arial"/>
          <w:sz w:val="22"/>
          <w:szCs w:val="22"/>
        </w:rPr>
        <w:tab/>
      </w:r>
      <w:r w:rsidRPr="004141A7">
        <w:rPr>
          <w:rFonts w:ascii="Arial" w:hAnsi="Arial" w:cs="Arial"/>
          <w:sz w:val="22"/>
          <w:szCs w:val="22"/>
        </w:rPr>
        <w:tab/>
      </w:r>
      <w:r w:rsidR="00F10EE9" w:rsidRPr="004141A7">
        <w:rPr>
          <w:rFonts w:ascii="Arial" w:hAnsi="Arial" w:cs="Arial"/>
          <w:sz w:val="22"/>
          <w:szCs w:val="22"/>
        </w:rPr>
        <w:t xml:space="preserve">Board on the </w:t>
      </w:r>
      <w:r w:rsidRPr="004141A7">
        <w:rPr>
          <w:rFonts w:ascii="Arial" w:hAnsi="Arial" w:cs="Arial"/>
          <w:sz w:val="22"/>
          <w:szCs w:val="22"/>
        </w:rPr>
        <w:t>suitability of the associated objectives; and</w:t>
      </w:r>
    </w:p>
    <w:p w14:paraId="0B603A4E" w14:textId="77777777" w:rsidR="00050BAD" w:rsidRDefault="00050BAD" w:rsidP="00925A4D">
      <w:pPr>
        <w:pStyle w:val="BodyText"/>
        <w:tabs>
          <w:tab w:val="left" w:pos="860"/>
        </w:tabs>
        <w:kinsoku w:val="0"/>
        <w:overflowPunct w:val="0"/>
        <w:ind w:left="720" w:hanging="568"/>
        <w:jc w:val="both"/>
        <w:rPr>
          <w:rFonts w:ascii="Arial" w:hAnsi="Arial" w:cs="Arial"/>
          <w:sz w:val="22"/>
          <w:szCs w:val="22"/>
        </w:rPr>
      </w:pPr>
    </w:p>
    <w:p w14:paraId="3E742BE4" w14:textId="0DC9E32B" w:rsidR="00DA6114" w:rsidRPr="004141A7" w:rsidRDefault="00050BAD" w:rsidP="00925A4D">
      <w:pPr>
        <w:pStyle w:val="BodyText"/>
        <w:tabs>
          <w:tab w:val="left" w:pos="860"/>
        </w:tabs>
        <w:kinsoku w:val="0"/>
        <w:overflowPunct w:val="0"/>
        <w:ind w:left="720" w:hanging="568"/>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r>
      <w:r>
        <w:rPr>
          <w:rFonts w:ascii="Arial" w:hAnsi="Arial" w:cs="Arial"/>
          <w:sz w:val="22"/>
          <w:szCs w:val="22"/>
        </w:rPr>
        <w:tab/>
      </w:r>
      <w:r w:rsidR="00DA6114" w:rsidRPr="004141A7">
        <w:rPr>
          <w:rFonts w:ascii="Arial" w:hAnsi="Arial" w:cs="Arial"/>
          <w:sz w:val="22"/>
          <w:szCs w:val="22"/>
        </w:rPr>
        <w:t>Monitor progress and achievement of the Board’s Quality Strategy</w:t>
      </w:r>
      <w:r w:rsidR="00CE0E92" w:rsidRPr="004141A7">
        <w:rPr>
          <w:rFonts w:ascii="Arial" w:hAnsi="Arial" w:cs="Arial"/>
          <w:sz w:val="22"/>
          <w:szCs w:val="22"/>
        </w:rPr>
        <w:t>.</w:t>
      </w:r>
    </w:p>
    <w:p w14:paraId="09C49463" w14:textId="77777777" w:rsidR="00DA6114" w:rsidRPr="004141A7" w:rsidRDefault="00DA6114" w:rsidP="00925A4D">
      <w:pPr>
        <w:pStyle w:val="BodyText"/>
        <w:tabs>
          <w:tab w:val="left" w:pos="860"/>
        </w:tabs>
        <w:kinsoku w:val="0"/>
        <w:overflowPunct w:val="0"/>
        <w:ind w:left="720" w:hanging="568"/>
        <w:jc w:val="both"/>
        <w:rPr>
          <w:rFonts w:ascii="Arial" w:hAnsi="Arial" w:cs="Arial"/>
          <w:sz w:val="22"/>
          <w:szCs w:val="22"/>
        </w:rPr>
      </w:pPr>
    </w:p>
    <w:p w14:paraId="557D432D" w14:textId="22836DB4" w:rsidR="00DA6114" w:rsidRPr="00050BAD" w:rsidRDefault="00050BAD" w:rsidP="00925A4D">
      <w:pPr>
        <w:pStyle w:val="BodyText"/>
        <w:tabs>
          <w:tab w:val="left" w:pos="860"/>
        </w:tabs>
        <w:kinsoku w:val="0"/>
        <w:overflowPunct w:val="0"/>
        <w:ind w:left="720" w:hanging="568"/>
        <w:jc w:val="both"/>
        <w:rPr>
          <w:rFonts w:ascii="Arial" w:hAnsi="Arial" w:cs="Arial"/>
          <w:sz w:val="22"/>
          <w:szCs w:val="22"/>
          <w:u w:val="single"/>
        </w:rPr>
      </w:pPr>
      <w:r>
        <w:rPr>
          <w:rFonts w:ascii="Arial" w:hAnsi="Arial" w:cs="Arial"/>
          <w:b/>
          <w:sz w:val="22"/>
          <w:szCs w:val="22"/>
        </w:rPr>
        <w:tab/>
      </w:r>
      <w:r>
        <w:rPr>
          <w:rFonts w:ascii="Arial" w:hAnsi="Arial" w:cs="Arial"/>
          <w:b/>
          <w:sz w:val="22"/>
          <w:szCs w:val="22"/>
        </w:rPr>
        <w:tab/>
      </w:r>
      <w:r w:rsidR="00DA6114" w:rsidRPr="00050BAD">
        <w:rPr>
          <w:rFonts w:ascii="Arial" w:hAnsi="Arial" w:cs="Arial"/>
          <w:b/>
          <w:sz w:val="22"/>
          <w:szCs w:val="22"/>
          <w:u w:val="single"/>
        </w:rPr>
        <w:t>Annual Plan and Quality Report</w:t>
      </w:r>
    </w:p>
    <w:p w14:paraId="4186EB71" w14:textId="77777777" w:rsidR="00DA6114" w:rsidRPr="004141A7" w:rsidRDefault="00DA6114" w:rsidP="00925A4D">
      <w:pPr>
        <w:pStyle w:val="BodyText"/>
        <w:tabs>
          <w:tab w:val="left" w:pos="860"/>
        </w:tabs>
        <w:kinsoku w:val="0"/>
        <w:overflowPunct w:val="0"/>
        <w:ind w:left="720" w:hanging="568"/>
        <w:jc w:val="both"/>
        <w:rPr>
          <w:rFonts w:ascii="Arial" w:hAnsi="Arial" w:cs="Arial"/>
          <w:sz w:val="22"/>
          <w:szCs w:val="22"/>
        </w:rPr>
      </w:pPr>
    </w:p>
    <w:p w14:paraId="70031C93" w14:textId="4FE0F079" w:rsidR="00DA6114" w:rsidRPr="004141A7" w:rsidRDefault="00050BAD" w:rsidP="00925A4D">
      <w:pPr>
        <w:pStyle w:val="BodyText"/>
        <w:tabs>
          <w:tab w:val="left" w:pos="860"/>
        </w:tabs>
        <w:kinsoku w:val="0"/>
        <w:overflowPunct w:val="0"/>
        <w:ind w:left="851" w:hanging="699"/>
        <w:jc w:val="both"/>
        <w:rPr>
          <w:rFonts w:ascii="Arial" w:hAnsi="Arial" w:cs="Arial"/>
          <w:sz w:val="22"/>
          <w:szCs w:val="22"/>
        </w:rPr>
      </w:pPr>
      <w:r>
        <w:rPr>
          <w:rFonts w:ascii="Arial" w:hAnsi="Arial" w:cs="Arial"/>
          <w:sz w:val="22"/>
          <w:szCs w:val="22"/>
        </w:rPr>
        <w:t>7.3</w:t>
      </w:r>
      <w:r>
        <w:rPr>
          <w:rFonts w:ascii="Arial" w:hAnsi="Arial" w:cs="Arial"/>
          <w:sz w:val="22"/>
          <w:szCs w:val="22"/>
        </w:rPr>
        <w:tab/>
      </w:r>
      <w:r w:rsidR="0082111E" w:rsidRPr="004141A7">
        <w:rPr>
          <w:rFonts w:ascii="Arial" w:hAnsi="Arial" w:cs="Arial"/>
          <w:sz w:val="22"/>
          <w:szCs w:val="22"/>
        </w:rPr>
        <w:t>Monitor the status of compliance with</w:t>
      </w:r>
      <w:r w:rsidR="00B97361" w:rsidRPr="004141A7">
        <w:rPr>
          <w:rFonts w:ascii="Arial" w:hAnsi="Arial" w:cs="Arial"/>
          <w:sz w:val="22"/>
          <w:szCs w:val="22"/>
        </w:rPr>
        <w:t xml:space="preserve"> Care Quality Commission’s Fundamental Standards of</w:t>
      </w:r>
      <w:r>
        <w:rPr>
          <w:rFonts w:ascii="Arial" w:hAnsi="Arial" w:cs="Arial"/>
          <w:sz w:val="22"/>
          <w:szCs w:val="22"/>
        </w:rPr>
        <w:t xml:space="preserve"> </w:t>
      </w:r>
      <w:r w:rsidR="00B97361" w:rsidRPr="004141A7">
        <w:rPr>
          <w:rFonts w:ascii="Arial" w:hAnsi="Arial" w:cs="Arial"/>
          <w:sz w:val="22"/>
          <w:szCs w:val="22"/>
        </w:rPr>
        <w:t>Care</w:t>
      </w:r>
      <w:r w:rsidR="00DA6114" w:rsidRPr="004141A7">
        <w:rPr>
          <w:rFonts w:ascii="Arial" w:hAnsi="Arial" w:cs="Arial"/>
          <w:sz w:val="22"/>
          <w:szCs w:val="22"/>
        </w:rPr>
        <w:t xml:space="preserve"> and Quality Objectives</w:t>
      </w:r>
      <w:r w:rsidR="00B97361" w:rsidRPr="004141A7">
        <w:rPr>
          <w:rFonts w:ascii="Arial" w:hAnsi="Arial" w:cs="Arial"/>
          <w:sz w:val="22"/>
          <w:szCs w:val="22"/>
        </w:rPr>
        <w:t xml:space="preserve"> </w:t>
      </w:r>
      <w:r w:rsidR="00DA6114" w:rsidRPr="004141A7">
        <w:rPr>
          <w:rFonts w:ascii="Arial" w:hAnsi="Arial" w:cs="Arial"/>
          <w:sz w:val="22"/>
          <w:szCs w:val="22"/>
        </w:rPr>
        <w:t>as set out in the Annual Plan; and</w:t>
      </w:r>
    </w:p>
    <w:p w14:paraId="426C1B07" w14:textId="77777777" w:rsidR="00DA6114" w:rsidRPr="004141A7" w:rsidRDefault="00DA6114" w:rsidP="00925A4D">
      <w:pPr>
        <w:pStyle w:val="BodyText"/>
        <w:tabs>
          <w:tab w:val="left" w:pos="860"/>
        </w:tabs>
        <w:kinsoku w:val="0"/>
        <w:overflowPunct w:val="0"/>
        <w:ind w:left="720" w:hanging="568"/>
        <w:jc w:val="both"/>
        <w:rPr>
          <w:rFonts w:ascii="Arial" w:hAnsi="Arial" w:cs="Arial"/>
          <w:sz w:val="22"/>
          <w:szCs w:val="22"/>
        </w:rPr>
      </w:pPr>
    </w:p>
    <w:p w14:paraId="4855BD79" w14:textId="2B4066D3" w:rsidR="00DA6114" w:rsidRPr="004141A7" w:rsidRDefault="00050BAD"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7.4</w:t>
      </w:r>
      <w:r>
        <w:rPr>
          <w:rFonts w:ascii="Arial" w:hAnsi="Arial" w:cs="Arial"/>
          <w:sz w:val="22"/>
          <w:szCs w:val="22"/>
        </w:rPr>
        <w:tab/>
      </w:r>
      <w:r w:rsidR="00DA6114" w:rsidRPr="004141A7">
        <w:rPr>
          <w:rFonts w:ascii="Arial" w:hAnsi="Arial" w:cs="Arial"/>
          <w:sz w:val="22"/>
          <w:szCs w:val="22"/>
        </w:rPr>
        <w:t xml:space="preserve">Review the </w:t>
      </w:r>
      <w:r w:rsidR="00CE0E92" w:rsidRPr="004141A7">
        <w:rPr>
          <w:rFonts w:ascii="Arial" w:hAnsi="Arial" w:cs="Arial"/>
          <w:sz w:val="22"/>
          <w:szCs w:val="22"/>
        </w:rPr>
        <w:t xml:space="preserve">Trust’s </w:t>
      </w:r>
      <w:r w:rsidR="00DA6114" w:rsidRPr="004141A7">
        <w:rPr>
          <w:rFonts w:ascii="Arial" w:hAnsi="Arial" w:cs="Arial"/>
          <w:sz w:val="22"/>
          <w:szCs w:val="22"/>
        </w:rPr>
        <w:t>Annual Quality Report prior to submission to the Trust</w:t>
      </w:r>
      <w:r w:rsidR="00CE0E92" w:rsidRPr="004141A7">
        <w:rPr>
          <w:rFonts w:ascii="Arial" w:hAnsi="Arial" w:cs="Arial"/>
          <w:sz w:val="22"/>
          <w:szCs w:val="22"/>
        </w:rPr>
        <w:t>’s</w:t>
      </w:r>
      <w:r w:rsidR="00DA6114" w:rsidRPr="004141A7">
        <w:rPr>
          <w:rFonts w:ascii="Arial" w:hAnsi="Arial" w:cs="Arial"/>
          <w:sz w:val="22"/>
          <w:szCs w:val="22"/>
        </w:rPr>
        <w:t xml:space="preserve"> Board of Directors for approval.</w:t>
      </w:r>
    </w:p>
    <w:p w14:paraId="1C52B44F" w14:textId="77777777" w:rsidR="00DA6114" w:rsidRPr="004141A7" w:rsidRDefault="00DA6114" w:rsidP="00925A4D">
      <w:pPr>
        <w:pStyle w:val="BodyText"/>
        <w:tabs>
          <w:tab w:val="left" w:pos="860"/>
        </w:tabs>
        <w:kinsoku w:val="0"/>
        <w:overflowPunct w:val="0"/>
        <w:ind w:left="720" w:hanging="568"/>
        <w:jc w:val="both"/>
        <w:rPr>
          <w:rFonts w:ascii="Arial" w:hAnsi="Arial" w:cs="Arial"/>
          <w:sz w:val="22"/>
          <w:szCs w:val="22"/>
        </w:rPr>
      </w:pPr>
    </w:p>
    <w:p w14:paraId="2BDBFD03" w14:textId="744B6056" w:rsidR="00DA6114" w:rsidRPr="00050BAD" w:rsidRDefault="00050BAD" w:rsidP="00925A4D">
      <w:pPr>
        <w:pStyle w:val="BodyText"/>
        <w:tabs>
          <w:tab w:val="left" w:pos="860"/>
        </w:tabs>
        <w:kinsoku w:val="0"/>
        <w:overflowPunct w:val="0"/>
        <w:ind w:left="851" w:hanging="709"/>
        <w:jc w:val="both"/>
        <w:rPr>
          <w:rFonts w:ascii="Arial" w:hAnsi="Arial" w:cs="Arial"/>
          <w:sz w:val="22"/>
          <w:szCs w:val="22"/>
          <w:u w:val="single"/>
        </w:rPr>
      </w:pPr>
      <w:r>
        <w:rPr>
          <w:rFonts w:ascii="Arial" w:hAnsi="Arial" w:cs="Arial"/>
          <w:b/>
          <w:sz w:val="22"/>
          <w:szCs w:val="22"/>
        </w:rPr>
        <w:tab/>
      </w:r>
      <w:r w:rsidR="00DA6114" w:rsidRPr="00050BAD">
        <w:rPr>
          <w:rFonts w:ascii="Arial" w:hAnsi="Arial" w:cs="Arial"/>
          <w:b/>
          <w:sz w:val="22"/>
          <w:szCs w:val="22"/>
          <w:u w:val="single"/>
        </w:rPr>
        <w:t>Clinical and Service Quality, Compliance and Performance</w:t>
      </w:r>
    </w:p>
    <w:p w14:paraId="31862C6A" w14:textId="77777777" w:rsidR="00DA6114" w:rsidRPr="004141A7" w:rsidRDefault="00DA6114" w:rsidP="00925A4D">
      <w:pPr>
        <w:pStyle w:val="BodyText"/>
        <w:tabs>
          <w:tab w:val="left" w:pos="860"/>
        </w:tabs>
        <w:kinsoku w:val="0"/>
        <w:overflowPunct w:val="0"/>
        <w:ind w:left="720" w:hanging="568"/>
        <w:jc w:val="both"/>
        <w:rPr>
          <w:rFonts w:ascii="Arial" w:hAnsi="Arial" w:cs="Arial"/>
          <w:sz w:val="22"/>
          <w:szCs w:val="22"/>
        </w:rPr>
      </w:pPr>
    </w:p>
    <w:p w14:paraId="0362AD90" w14:textId="40B80EE1" w:rsidR="00DA6114" w:rsidRPr="004141A7" w:rsidRDefault="00CB10A0" w:rsidP="00925A4D">
      <w:pPr>
        <w:pStyle w:val="BodyText"/>
        <w:tabs>
          <w:tab w:val="left" w:pos="860"/>
        </w:tabs>
        <w:kinsoku w:val="0"/>
        <w:overflowPunct w:val="0"/>
        <w:ind w:left="851" w:hanging="709"/>
        <w:jc w:val="both"/>
        <w:rPr>
          <w:rFonts w:ascii="Arial" w:hAnsi="Arial" w:cs="Arial"/>
          <w:sz w:val="22"/>
          <w:szCs w:val="22"/>
        </w:rPr>
      </w:pPr>
      <w:r w:rsidRPr="004141A7">
        <w:rPr>
          <w:rFonts w:ascii="Arial" w:hAnsi="Arial" w:cs="Arial"/>
          <w:sz w:val="22"/>
          <w:szCs w:val="22"/>
        </w:rPr>
        <w:t>7</w:t>
      </w:r>
      <w:r w:rsidR="00DA6114" w:rsidRPr="004141A7">
        <w:rPr>
          <w:rFonts w:ascii="Arial" w:hAnsi="Arial" w:cs="Arial"/>
          <w:sz w:val="22"/>
          <w:szCs w:val="22"/>
        </w:rPr>
        <w:t>.</w:t>
      </w:r>
      <w:r w:rsidR="00050BAD">
        <w:rPr>
          <w:rFonts w:ascii="Arial" w:hAnsi="Arial" w:cs="Arial"/>
          <w:sz w:val="22"/>
          <w:szCs w:val="22"/>
        </w:rPr>
        <w:t>5</w:t>
      </w:r>
      <w:r w:rsidR="00050BAD">
        <w:rPr>
          <w:rFonts w:ascii="Arial" w:hAnsi="Arial" w:cs="Arial"/>
          <w:sz w:val="22"/>
          <w:szCs w:val="22"/>
        </w:rPr>
        <w:tab/>
      </w:r>
      <w:r w:rsidR="00DA6114" w:rsidRPr="004141A7">
        <w:rPr>
          <w:rFonts w:ascii="Arial" w:hAnsi="Arial" w:cs="Arial"/>
          <w:sz w:val="22"/>
          <w:szCs w:val="22"/>
        </w:rPr>
        <w:t>Seek sources of evidence from existing Management Groups</w:t>
      </w:r>
      <w:r w:rsidR="0082111E" w:rsidRPr="004141A7">
        <w:rPr>
          <w:rFonts w:ascii="Arial" w:hAnsi="Arial" w:cs="Arial"/>
          <w:sz w:val="22"/>
          <w:szCs w:val="22"/>
        </w:rPr>
        <w:t xml:space="preserve"> at </w:t>
      </w:r>
      <w:r w:rsidR="009A6B16" w:rsidRPr="004141A7">
        <w:rPr>
          <w:rFonts w:ascii="Arial" w:hAnsi="Arial" w:cs="Arial"/>
          <w:sz w:val="22"/>
          <w:szCs w:val="22"/>
        </w:rPr>
        <w:t xml:space="preserve">divisional and </w:t>
      </w:r>
      <w:r w:rsidR="0082111E" w:rsidRPr="004141A7">
        <w:rPr>
          <w:rFonts w:ascii="Arial" w:hAnsi="Arial" w:cs="Arial"/>
          <w:sz w:val="22"/>
          <w:szCs w:val="22"/>
        </w:rPr>
        <w:t>sub-divisional level</w:t>
      </w:r>
      <w:r w:rsidR="00DA6114" w:rsidRPr="004141A7">
        <w:rPr>
          <w:rFonts w:ascii="Arial" w:hAnsi="Arial" w:cs="Arial"/>
          <w:sz w:val="22"/>
          <w:szCs w:val="22"/>
        </w:rPr>
        <w:t xml:space="preserve"> and Board Committees on which to base informed opinions regarding the standards of:</w:t>
      </w:r>
    </w:p>
    <w:p w14:paraId="599C6247" w14:textId="77777777" w:rsidR="00050BAD" w:rsidRDefault="00DA6114" w:rsidP="00925A4D">
      <w:pPr>
        <w:pStyle w:val="BodyText"/>
        <w:tabs>
          <w:tab w:val="left" w:pos="860"/>
        </w:tabs>
        <w:kinsoku w:val="0"/>
        <w:overflowPunct w:val="0"/>
        <w:ind w:left="720" w:hanging="568"/>
        <w:jc w:val="both"/>
        <w:rPr>
          <w:rFonts w:ascii="Arial" w:hAnsi="Arial" w:cs="Arial"/>
          <w:sz w:val="22"/>
          <w:szCs w:val="22"/>
        </w:rPr>
      </w:pPr>
      <w:r w:rsidRPr="004141A7">
        <w:rPr>
          <w:rFonts w:ascii="Arial" w:hAnsi="Arial" w:cs="Arial"/>
          <w:sz w:val="22"/>
          <w:szCs w:val="22"/>
        </w:rPr>
        <w:tab/>
      </w:r>
    </w:p>
    <w:p w14:paraId="39070BBF" w14:textId="77777777" w:rsidR="00050BAD" w:rsidRDefault="00DA6114" w:rsidP="00925A4D">
      <w:pPr>
        <w:pStyle w:val="BodyText"/>
        <w:numPr>
          <w:ilvl w:val="0"/>
          <w:numId w:val="29"/>
        </w:numPr>
        <w:tabs>
          <w:tab w:val="left" w:pos="860"/>
        </w:tabs>
        <w:kinsoku w:val="0"/>
        <w:overflowPunct w:val="0"/>
        <w:jc w:val="both"/>
        <w:rPr>
          <w:rFonts w:ascii="Arial" w:hAnsi="Arial" w:cs="Arial"/>
          <w:sz w:val="22"/>
          <w:szCs w:val="22"/>
        </w:rPr>
      </w:pPr>
      <w:r w:rsidRPr="004141A7">
        <w:rPr>
          <w:rFonts w:ascii="Arial" w:hAnsi="Arial" w:cs="Arial"/>
          <w:sz w:val="22"/>
          <w:szCs w:val="22"/>
        </w:rPr>
        <w:t>Clinical and service quality;</w:t>
      </w:r>
    </w:p>
    <w:p w14:paraId="301C92F9" w14:textId="1952A81D" w:rsidR="00DA6114" w:rsidRPr="001161E1" w:rsidRDefault="00DA6114" w:rsidP="00925A4D">
      <w:pPr>
        <w:pStyle w:val="BodyText"/>
        <w:numPr>
          <w:ilvl w:val="0"/>
          <w:numId w:val="29"/>
        </w:numPr>
        <w:tabs>
          <w:tab w:val="left" w:pos="860"/>
        </w:tabs>
        <w:kinsoku w:val="0"/>
        <w:overflowPunct w:val="0"/>
        <w:ind w:left="1560" w:hanging="336"/>
        <w:jc w:val="both"/>
        <w:rPr>
          <w:rFonts w:ascii="Arial" w:hAnsi="Arial" w:cs="Arial"/>
          <w:sz w:val="22"/>
          <w:szCs w:val="22"/>
        </w:rPr>
      </w:pPr>
      <w:r w:rsidRPr="00050BAD">
        <w:rPr>
          <w:rFonts w:ascii="Arial" w:hAnsi="Arial" w:cs="Arial"/>
          <w:sz w:val="22"/>
          <w:szCs w:val="22"/>
        </w:rPr>
        <w:t>Organisational compliance with the</w:t>
      </w:r>
      <w:r w:rsidR="000B4DFF" w:rsidRPr="00050BAD">
        <w:rPr>
          <w:rFonts w:ascii="Arial" w:hAnsi="Arial" w:cs="Arial"/>
          <w:sz w:val="22"/>
          <w:szCs w:val="22"/>
        </w:rPr>
        <w:t xml:space="preserve"> CQC</w:t>
      </w:r>
      <w:r w:rsidRPr="00050BAD">
        <w:rPr>
          <w:rFonts w:ascii="Arial" w:hAnsi="Arial" w:cs="Arial"/>
          <w:sz w:val="22"/>
          <w:szCs w:val="22"/>
        </w:rPr>
        <w:t xml:space="preserve"> </w:t>
      </w:r>
      <w:r w:rsidR="000B4DFF" w:rsidRPr="00050BAD">
        <w:rPr>
          <w:rFonts w:ascii="Arial" w:hAnsi="Arial" w:cs="Arial"/>
          <w:sz w:val="22"/>
          <w:szCs w:val="22"/>
        </w:rPr>
        <w:t>Fundamental S</w:t>
      </w:r>
      <w:r w:rsidRPr="00050BAD">
        <w:rPr>
          <w:rFonts w:ascii="Arial" w:hAnsi="Arial" w:cs="Arial"/>
          <w:sz w:val="22"/>
          <w:szCs w:val="22"/>
        </w:rPr>
        <w:t xml:space="preserve">tandards of </w:t>
      </w:r>
      <w:r w:rsidR="000B4DFF" w:rsidRPr="00050BAD">
        <w:rPr>
          <w:rFonts w:ascii="Arial" w:hAnsi="Arial" w:cs="Arial"/>
          <w:sz w:val="22"/>
          <w:szCs w:val="22"/>
        </w:rPr>
        <w:t xml:space="preserve">Care </w:t>
      </w:r>
      <w:r w:rsidRPr="00050BAD">
        <w:rPr>
          <w:rFonts w:ascii="Arial" w:hAnsi="Arial" w:cs="Arial"/>
          <w:sz w:val="22"/>
          <w:szCs w:val="22"/>
        </w:rPr>
        <w:t xml:space="preserve">and </w:t>
      </w:r>
      <w:r w:rsidR="000B4DFF" w:rsidRPr="001161E1">
        <w:rPr>
          <w:rFonts w:ascii="Arial" w:hAnsi="Arial" w:cs="Arial"/>
          <w:sz w:val="22"/>
          <w:szCs w:val="22"/>
        </w:rPr>
        <w:t xml:space="preserve">National targets and indicators </w:t>
      </w:r>
      <w:r w:rsidRPr="001161E1">
        <w:rPr>
          <w:rFonts w:ascii="Arial" w:hAnsi="Arial" w:cs="Arial"/>
          <w:sz w:val="22"/>
          <w:szCs w:val="22"/>
        </w:rPr>
        <w:t xml:space="preserve">as determined by the Risk Assessment </w:t>
      </w:r>
      <w:r w:rsidR="000B4DFF" w:rsidRPr="001161E1">
        <w:rPr>
          <w:rFonts w:ascii="Arial" w:hAnsi="Arial" w:cs="Arial"/>
          <w:sz w:val="22"/>
          <w:szCs w:val="22"/>
        </w:rPr>
        <w:t>Framework</w:t>
      </w:r>
      <w:r w:rsidRPr="001161E1">
        <w:rPr>
          <w:rFonts w:ascii="Arial" w:hAnsi="Arial" w:cs="Arial"/>
          <w:sz w:val="22"/>
          <w:szCs w:val="22"/>
        </w:rPr>
        <w:t>; and</w:t>
      </w:r>
    </w:p>
    <w:p w14:paraId="3B08364F" w14:textId="1AA6A754" w:rsidR="00DA6114" w:rsidRPr="004141A7" w:rsidRDefault="00DA6114" w:rsidP="00925A4D">
      <w:pPr>
        <w:pStyle w:val="BodyText"/>
        <w:numPr>
          <w:ilvl w:val="0"/>
          <w:numId w:val="29"/>
        </w:numPr>
        <w:tabs>
          <w:tab w:val="left" w:pos="860"/>
        </w:tabs>
        <w:kinsoku w:val="0"/>
        <w:overflowPunct w:val="0"/>
        <w:jc w:val="both"/>
        <w:rPr>
          <w:rFonts w:ascii="Arial" w:hAnsi="Arial" w:cs="Arial"/>
          <w:sz w:val="22"/>
          <w:szCs w:val="22"/>
        </w:rPr>
      </w:pPr>
      <w:r w:rsidRPr="004141A7">
        <w:rPr>
          <w:rFonts w:ascii="Arial" w:hAnsi="Arial" w:cs="Arial"/>
          <w:sz w:val="22"/>
          <w:szCs w:val="22"/>
        </w:rPr>
        <w:t>Organisational performance measured against specified standards and targets</w:t>
      </w:r>
      <w:r w:rsidR="004F3F97" w:rsidRPr="004141A7">
        <w:rPr>
          <w:rFonts w:ascii="Arial" w:hAnsi="Arial" w:cs="Arial"/>
          <w:sz w:val="22"/>
          <w:szCs w:val="22"/>
        </w:rPr>
        <w:t>;</w:t>
      </w:r>
    </w:p>
    <w:p w14:paraId="45183C08" w14:textId="77777777" w:rsidR="00DA6114" w:rsidRPr="004141A7" w:rsidRDefault="00DA6114" w:rsidP="00925A4D">
      <w:pPr>
        <w:pStyle w:val="BodyText"/>
        <w:tabs>
          <w:tab w:val="left" w:pos="860"/>
        </w:tabs>
        <w:kinsoku w:val="0"/>
        <w:overflowPunct w:val="0"/>
        <w:ind w:left="720" w:hanging="568"/>
        <w:jc w:val="both"/>
        <w:rPr>
          <w:rFonts w:ascii="Arial" w:hAnsi="Arial" w:cs="Arial"/>
          <w:color w:val="FF0000"/>
          <w:sz w:val="22"/>
          <w:szCs w:val="22"/>
        </w:rPr>
      </w:pPr>
    </w:p>
    <w:p w14:paraId="4DC3D5BF" w14:textId="32473C26" w:rsidR="00DA6114" w:rsidRPr="001161E1" w:rsidRDefault="001161E1" w:rsidP="00925A4D">
      <w:pPr>
        <w:pStyle w:val="BodyText"/>
        <w:tabs>
          <w:tab w:val="left" w:pos="860"/>
        </w:tabs>
        <w:kinsoku w:val="0"/>
        <w:overflowPunct w:val="0"/>
        <w:jc w:val="both"/>
        <w:rPr>
          <w:rFonts w:ascii="Arial" w:hAnsi="Arial" w:cs="Arial"/>
          <w:sz w:val="22"/>
          <w:szCs w:val="22"/>
        </w:rPr>
      </w:pPr>
      <w:r w:rsidRPr="001161E1">
        <w:rPr>
          <w:rFonts w:ascii="Arial" w:hAnsi="Arial" w:cs="Arial"/>
          <w:sz w:val="22"/>
          <w:szCs w:val="22"/>
        </w:rPr>
        <w:t>7.6</w:t>
      </w:r>
      <w:r w:rsidRPr="001161E1">
        <w:rPr>
          <w:rFonts w:ascii="Arial" w:hAnsi="Arial" w:cs="Arial"/>
          <w:sz w:val="22"/>
          <w:szCs w:val="22"/>
        </w:rPr>
        <w:tab/>
      </w:r>
      <w:r w:rsidR="00DA6114" w:rsidRPr="001161E1">
        <w:rPr>
          <w:rFonts w:ascii="Arial" w:hAnsi="Arial" w:cs="Arial"/>
          <w:sz w:val="22"/>
          <w:szCs w:val="22"/>
        </w:rPr>
        <w:t>Review the Trust</w:t>
      </w:r>
      <w:r w:rsidR="001E03CA" w:rsidRPr="001161E1">
        <w:rPr>
          <w:rFonts w:ascii="Arial" w:hAnsi="Arial" w:cs="Arial"/>
          <w:sz w:val="22"/>
          <w:szCs w:val="22"/>
        </w:rPr>
        <w:t>’s</w:t>
      </w:r>
      <w:r w:rsidR="00DA6114" w:rsidRPr="001161E1">
        <w:rPr>
          <w:rFonts w:ascii="Arial" w:hAnsi="Arial" w:cs="Arial"/>
          <w:sz w:val="22"/>
          <w:szCs w:val="22"/>
        </w:rPr>
        <w:t xml:space="preserve"> declaration against </w:t>
      </w:r>
      <w:r w:rsidR="001E03CA" w:rsidRPr="001161E1">
        <w:rPr>
          <w:rFonts w:ascii="Arial" w:hAnsi="Arial" w:cs="Arial"/>
          <w:sz w:val="22"/>
          <w:szCs w:val="22"/>
        </w:rPr>
        <w:t>the Single Oversight Framework</w:t>
      </w:r>
      <w:r w:rsidR="00DA6114" w:rsidRPr="001161E1">
        <w:rPr>
          <w:rFonts w:ascii="Arial" w:hAnsi="Arial" w:cs="Arial"/>
          <w:sz w:val="22"/>
          <w:szCs w:val="22"/>
        </w:rPr>
        <w:t xml:space="preserve"> (excluding financial </w:t>
      </w:r>
      <w:r w:rsidR="00DA6114" w:rsidRPr="001161E1">
        <w:rPr>
          <w:rFonts w:ascii="Arial" w:hAnsi="Arial" w:cs="Arial"/>
          <w:sz w:val="22"/>
          <w:szCs w:val="22"/>
        </w:rPr>
        <w:lastRenderedPageBreak/>
        <w:t>information) prior to submission to the Board of Directors for approval;</w:t>
      </w:r>
    </w:p>
    <w:p w14:paraId="6CEBEE3B" w14:textId="77777777" w:rsidR="00DA6114" w:rsidRPr="001161E1" w:rsidRDefault="00DA6114" w:rsidP="00925A4D">
      <w:pPr>
        <w:pStyle w:val="BodyText"/>
        <w:tabs>
          <w:tab w:val="left" w:pos="860"/>
        </w:tabs>
        <w:kinsoku w:val="0"/>
        <w:overflowPunct w:val="0"/>
        <w:ind w:left="1440" w:hanging="1288"/>
        <w:jc w:val="both"/>
        <w:rPr>
          <w:rFonts w:ascii="Arial" w:hAnsi="Arial" w:cs="Arial"/>
          <w:sz w:val="22"/>
          <w:szCs w:val="22"/>
        </w:rPr>
      </w:pPr>
    </w:p>
    <w:p w14:paraId="321F3237" w14:textId="0920F7F0" w:rsidR="00DA6114" w:rsidRPr="001161E1" w:rsidRDefault="001161E1" w:rsidP="00925A4D">
      <w:pPr>
        <w:pStyle w:val="BodyText"/>
        <w:tabs>
          <w:tab w:val="left" w:pos="860"/>
        </w:tabs>
        <w:kinsoku w:val="0"/>
        <w:overflowPunct w:val="0"/>
        <w:ind w:left="1440" w:hanging="1288"/>
        <w:jc w:val="both"/>
        <w:rPr>
          <w:rFonts w:ascii="Arial" w:hAnsi="Arial" w:cs="Arial"/>
          <w:sz w:val="22"/>
          <w:szCs w:val="22"/>
        </w:rPr>
      </w:pPr>
      <w:r w:rsidRPr="001161E1">
        <w:rPr>
          <w:rFonts w:ascii="Arial" w:hAnsi="Arial" w:cs="Arial"/>
          <w:sz w:val="22"/>
          <w:szCs w:val="22"/>
        </w:rPr>
        <w:t>7.7</w:t>
      </w:r>
      <w:r w:rsidRPr="001161E1">
        <w:rPr>
          <w:rFonts w:ascii="Arial" w:hAnsi="Arial" w:cs="Arial"/>
          <w:sz w:val="22"/>
          <w:szCs w:val="22"/>
        </w:rPr>
        <w:tab/>
      </w:r>
      <w:r w:rsidR="00DA6114" w:rsidRPr="001161E1">
        <w:rPr>
          <w:rFonts w:ascii="Arial" w:hAnsi="Arial" w:cs="Arial"/>
          <w:sz w:val="22"/>
          <w:szCs w:val="22"/>
        </w:rPr>
        <w:t xml:space="preserve">Review the Board </w:t>
      </w:r>
      <w:r w:rsidR="00BF2938" w:rsidRPr="001161E1">
        <w:rPr>
          <w:rFonts w:ascii="Arial" w:hAnsi="Arial" w:cs="Arial"/>
          <w:sz w:val="22"/>
          <w:szCs w:val="22"/>
        </w:rPr>
        <w:t xml:space="preserve">Integrated </w:t>
      </w:r>
      <w:r w:rsidR="00DA6114" w:rsidRPr="001161E1">
        <w:rPr>
          <w:rFonts w:ascii="Arial" w:hAnsi="Arial" w:cs="Arial"/>
          <w:sz w:val="22"/>
          <w:szCs w:val="22"/>
        </w:rPr>
        <w:t>Performance Report</w:t>
      </w:r>
      <w:r w:rsidR="000B4DFF" w:rsidRPr="001161E1">
        <w:rPr>
          <w:rFonts w:ascii="Arial" w:hAnsi="Arial" w:cs="Arial"/>
          <w:sz w:val="22"/>
          <w:szCs w:val="22"/>
        </w:rPr>
        <w:t>;</w:t>
      </w:r>
    </w:p>
    <w:p w14:paraId="71D6274B" w14:textId="77777777" w:rsidR="00DA6114" w:rsidRPr="004141A7" w:rsidRDefault="00DA6114" w:rsidP="00925A4D">
      <w:pPr>
        <w:pStyle w:val="BodyText"/>
        <w:tabs>
          <w:tab w:val="left" w:pos="860"/>
        </w:tabs>
        <w:kinsoku w:val="0"/>
        <w:overflowPunct w:val="0"/>
        <w:ind w:left="1440" w:hanging="1288"/>
        <w:jc w:val="both"/>
        <w:rPr>
          <w:rFonts w:ascii="Arial" w:hAnsi="Arial" w:cs="Arial"/>
          <w:sz w:val="22"/>
          <w:szCs w:val="22"/>
        </w:rPr>
      </w:pPr>
    </w:p>
    <w:p w14:paraId="1DF5D777" w14:textId="24988332" w:rsidR="00DA6114" w:rsidRPr="001161E1" w:rsidRDefault="00DA6114" w:rsidP="00925A4D">
      <w:pPr>
        <w:pStyle w:val="BodyText"/>
        <w:tabs>
          <w:tab w:val="left" w:pos="860"/>
        </w:tabs>
        <w:kinsoku w:val="0"/>
        <w:overflowPunct w:val="0"/>
        <w:ind w:left="1440" w:hanging="1288"/>
        <w:jc w:val="both"/>
        <w:rPr>
          <w:rFonts w:ascii="Arial" w:hAnsi="Arial" w:cs="Arial"/>
          <w:sz w:val="22"/>
          <w:szCs w:val="22"/>
          <w:u w:val="single"/>
        </w:rPr>
      </w:pPr>
      <w:r w:rsidRPr="004141A7">
        <w:rPr>
          <w:rFonts w:ascii="Arial" w:hAnsi="Arial" w:cs="Arial"/>
          <w:sz w:val="22"/>
          <w:szCs w:val="22"/>
        </w:rPr>
        <w:tab/>
      </w:r>
      <w:r w:rsidRPr="001161E1">
        <w:rPr>
          <w:rFonts w:ascii="Arial" w:hAnsi="Arial" w:cs="Arial"/>
          <w:b/>
          <w:sz w:val="22"/>
          <w:szCs w:val="22"/>
          <w:u w:val="single"/>
        </w:rPr>
        <w:t>Action Plan Monitoring</w:t>
      </w:r>
    </w:p>
    <w:p w14:paraId="7B57ACEB" w14:textId="77777777" w:rsidR="00DA6114" w:rsidRPr="004141A7" w:rsidRDefault="00DA6114" w:rsidP="00925A4D">
      <w:pPr>
        <w:pStyle w:val="BodyText"/>
        <w:tabs>
          <w:tab w:val="left" w:pos="860"/>
        </w:tabs>
        <w:kinsoku w:val="0"/>
        <w:overflowPunct w:val="0"/>
        <w:ind w:left="1440" w:hanging="1288"/>
        <w:jc w:val="both"/>
        <w:rPr>
          <w:rFonts w:ascii="Arial" w:hAnsi="Arial" w:cs="Arial"/>
          <w:sz w:val="22"/>
          <w:szCs w:val="22"/>
        </w:rPr>
      </w:pPr>
    </w:p>
    <w:p w14:paraId="6D91B884" w14:textId="4C43BCB9" w:rsidR="00DA6114" w:rsidRPr="004141A7" w:rsidRDefault="001161E1" w:rsidP="00925A4D">
      <w:pPr>
        <w:pStyle w:val="BodyText"/>
        <w:tabs>
          <w:tab w:val="left" w:pos="860"/>
        </w:tabs>
        <w:kinsoku w:val="0"/>
        <w:overflowPunct w:val="0"/>
        <w:jc w:val="both"/>
        <w:rPr>
          <w:rFonts w:ascii="Arial" w:hAnsi="Arial" w:cs="Arial"/>
          <w:sz w:val="22"/>
          <w:szCs w:val="22"/>
        </w:rPr>
      </w:pPr>
      <w:r>
        <w:rPr>
          <w:rFonts w:ascii="Arial" w:hAnsi="Arial" w:cs="Arial"/>
          <w:sz w:val="22"/>
          <w:szCs w:val="22"/>
        </w:rPr>
        <w:t>7.8</w:t>
      </w:r>
      <w:r>
        <w:rPr>
          <w:rFonts w:ascii="Arial" w:hAnsi="Arial" w:cs="Arial"/>
          <w:sz w:val="22"/>
          <w:szCs w:val="22"/>
        </w:rPr>
        <w:tab/>
      </w:r>
      <w:r w:rsidR="00DA6114" w:rsidRPr="004141A7">
        <w:rPr>
          <w:rFonts w:ascii="Arial" w:hAnsi="Arial" w:cs="Arial"/>
          <w:sz w:val="22"/>
          <w:szCs w:val="22"/>
        </w:rPr>
        <w:t>Monitor progress of the quality-related action plans</w:t>
      </w:r>
      <w:r w:rsidR="00F75C5E" w:rsidRPr="004141A7">
        <w:rPr>
          <w:rFonts w:ascii="Arial" w:hAnsi="Arial" w:cs="Arial"/>
          <w:sz w:val="22"/>
          <w:szCs w:val="22"/>
        </w:rPr>
        <w:t>.</w:t>
      </w:r>
    </w:p>
    <w:p w14:paraId="0A60979E" w14:textId="77777777" w:rsidR="00DA6114" w:rsidRPr="004141A7" w:rsidRDefault="00DA6114" w:rsidP="00925A4D">
      <w:pPr>
        <w:pStyle w:val="BodyText"/>
        <w:tabs>
          <w:tab w:val="left" w:pos="860"/>
        </w:tabs>
        <w:kinsoku w:val="0"/>
        <w:overflowPunct w:val="0"/>
        <w:ind w:left="1440" w:hanging="1288"/>
        <w:jc w:val="both"/>
        <w:rPr>
          <w:rFonts w:ascii="Arial" w:hAnsi="Arial" w:cs="Arial"/>
          <w:sz w:val="22"/>
          <w:szCs w:val="22"/>
        </w:rPr>
      </w:pPr>
    </w:p>
    <w:p w14:paraId="36A53F06" w14:textId="6E55E580" w:rsidR="00DA6114" w:rsidRPr="001161E1" w:rsidRDefault="001161E1" w:rsidP="00925A4D">
      <w:pPr>
        <w:pStyle w:val="BodyText"/>
        <w:tabs>
          <w:tab w:val="left" w:pos="860"/>
        </w:tabs>
        <w:kinsoku w:val="0"/>
        <w:overflowPunct w:val="0"/>
        <w:ind w:left="1440" w:hanging="1288"/>
        <w:jc w:val="both"/>
        <w:rPr>
          <w:rFonts w:ascii="Arial" w:hAnsi="Arial" w:cs="Arial"/>
          <w:sz w:val="22"/>
          <w:szCs w:val="22"/>
          <w:u w:val="single"/>
        </w:rPr>
      </w:pPr>
      <w:r>
        <w:rPr>
          <w:rFonts w:ascii="Arial" w:hAnsi="Arial" w:cs="Arial"/>
          <w:b/>
          <w:sz w:val="22"/>
          <w:szCs w:val="22"/>
        </w:rPr>
        <w:tab/>
      </w:r>
      <w:r w:rsidR="00DA6114" w:rsidRPr="001161E1">
        <w:rPr>
          <w:rFonts w:ascii="Arial" w:hAnsi="Arial" w:cs="Arial"/>
          <w:b/>
          <w:sz w:val="22"/>
          <w:szCs w:val="22"/>
          <w:u w:val="single"/>
        </w:rPr>
        <w:t>Benchmarking, Learning and Quality Improvement</w:t>
      </w:r>
    </w:p>
    <w:p w14:paraId="7C6F8C9D" w14:textId="77777777" w:rsidR="00DA6114" w:rsidRPr="004141A7" w:rsidRDefault="00DA6114" w:rsidP="00925A4D">
      <w:pPr>
        <w:pStyle w:val="BodyText"/>
        <w:tabs>
          <w:tab w:val="left" w:pos="860"/>
        </w:tabs>
        <w:kinsoku w:val="0"/>
        <w:overflowPunct w:val="0"/>
        <w:ind w:left="1440" w:hanging="1288"/>
        <w:jc w:val="both"/>
        <w:rPr>
          <w:rFonts w:ascii="Arial" w:hAnsi="Arial" w:cs="Arial"/>
          <w:sz w:val="22"/>
          <w:szCs w:val="22"/>
        </w:rPr>
      </w:pPr>
    </w:p>
    <w:p w14:paraId="282A9404" w14:textId="77777777" w:rsidR="001161E1" w:rsidRDefault="001161E1" w:rsidP="00925A4D">
      <w:pPr>
        <w:pStyle w:val="BodyText"/>
        <w:tabs>
          <w:tab w:val="left" w:pos="860"/>
        </w:tabs>
        <w:kinsoku w:val="0"/>
        <w:overflowPunct w:val="0"/>
        <w:ind w:left="851" w:hanging="699"/>
        <w:jc w:val="both"/>
        <w:rPr>
          <w:rFonts w:ascii="Arial" w:hAnsi="Arial" w:cs="Arial"/>
          <w:sz w:val="22"/>
          <w:szCs w:val="22"/>
        </w:rPr>
      </w:pPr>
      <w:r>
        <w:rPr>
          <w:rFonts w:ascii="Arial" w:hAnsi="Arial" w:cs="Arial"/>
          <w:sz w:val="22"/>
          <w:szCs w:val="22"/>
        </w:rPr>
        <w:t>7.9</w:t>
      </w:r>
      <w:r>
        <w:rPr>
          <w:rFonts w:ascii="Arial" w:hAnsi="Arial" w:cs="Arial"/>
          <w:sz w:val="22"/>
          <w:szCs w:val="22"/>
        </w:rPr>
        <w:tab/>
      </w:r>
      <w:r w:rsidR="00DA6114" w:rsidRPr="004141A7">
        <w:rPr>
          <w:rFonts w:ascii="Arial" w:hAnsi="Arial" w:cs="Arial"/>
          <w:sz w:val="22"/>
          <w:szCs w:val="22"/>
        </w:rPr>
        <w:t>Consider relevant regional and national benchma</w:t>
      </w:r>
      <w:r w:rsidR="000B4DFF" w:rsidRPr="004141A7">
        <w:rPr>
          <w:rFonts w:ascii="Arial" w:hAnsi="Arial" w:cs="Arial"/>
          <w:sz w:val="22"/>
          <w:szCs w:val="22"/>
        </w:rPr>
        <w:t>rking statistics when assessing</w:t>
      </w:r>
      <w:r w:rsidR="00DA6114" w:rsidRPr="004141A7">
        <w:rPr>
          <w:rFonts w:ascii="Arial" w:hAnsi="Arial" w:cs="Arial"/>
          <w:sz w:val="22"/>
          <w:szCs w:val="22"/>
        </w:rPr>
        <w:t xml:space="preserve"> the</w:t>
      </w:r>
      <w:r>
        <w:rPr>
          <w:rFonts w:ascii="Arial" w:hAnsi="Arial" w:cs="Arial"/>
          <w:sz w:val="22"/>
          <w:szCs w:val="22"/>
        </w:rPr>
        <w:t xml:space="preserve"> </w:t>
      </w:r>
      <w:r w:rsidR="00DA6114" w:rsidRPr="004141A7">
        <w:rPr>
          <w:rFonts w:ascii="Arial" w:hAnsi="Arial" w:cs="Arial"/>
          <w:sz w:val="22"/>
          <w:szCs w:val="22"/>
        </w:rPr>
        <w:t>performance of the Trust;</w:t>
      </w:r>
    </w:p>
    <w:p w14:paraId="4E46FD64" w14:textId="77777777" w:rsidR="001161E1" w:rsidRDefault="001161E1" w:rsidP="00925A4D">
      <w:pPr>
        <w:pStyle w:val="BodyText"/>
        <w:tabs>
          <w:tab w:val="left" w:pos="860"/>
        </w:tabs>
        <w:kinsoku w:val="0"/>
        <w:overflowPunct w:val="0"/>
        <w:ind w:left="851" w:hanging="699"/>
        <w:jc w:val="both"/>
        <w:rPr>
          <w:rFonts w:ascii="Arial" w:hAnsi="Arial" w:cs="Arial"/>
          <w:sz w:val="22"/>
          <w:szCs w:val="22"/>
        </w:rPr>
      </w:pPr>
    </w:p>
    <w:p w14:paraId="3AB785F1" w14:textId="46BBF2FD" w:rsidR="00DA6114" w:rsidRPr="004141A7" w:rsidRDefault="001161E1" w:rsidP="00925A4D">
      <w:pPr>
        <w:pStyle w:val="BodyText"/>
        <w:tabs>
          <w:tab w:val="left" w:pos="860"/>
        </w:tabs>
        <w:kinsoku w:val="0"/>
        <w:overflowPunct w:val="0"/>
        <w:ind w:left="851" w:hanging="699"/>
        <w:jc w:val="both"/>
        <w:rPr>
          <w:rFonts w:ascii="Arial" w:hAnsi="Arial" w:cs="Arial"/>
          <w:sz w:val="22"/>
          <w:szCs w:val="22"/>
        </w:rPr>
      </w:pPr>
      <w:r>
        <w:rPr>
          <w:rFonts w:ascii="Arial" w:hAnsi="Arial" w:cs="Arial"/>
          <w:sz w:val="22"/>
          <w:szCs w:val="22"/>
        </w:rPr>
        <w:t>7.10</w:t>
      </w:r>
      <w:r>
        <w:rPr>
          <w:rFonts w:ascii="Arial" w:hAnsi="Arial" w:cs="Arial"/>
          <w:sz w:val="22"/>
          <w:szCs w:val="22"/>
        </w:rPr>
        <w:tab/>
      </w:r>
      <w:r w:rsidR="003E40B4">
        <w:rPr>
          <w:rFonts w:ascii="Arial" w:hAnsi="Arial" w:cs="Arial"/>
          <w:sz w:val="22"/>
          <w:szCs w:val="22"/>
        </w:rPr>
        <w:t xml:space="preserve">Receive assurance on the delivery of the clinical audit programme in line with the clinical risks affecting the Trust. </w:t>
      </w:r>
    </w:p>
    <w:p w14:paraId="2D9A4758" w14:textId="77777777" w:rsidR="00124549" w:rsidRPr="004141A7" w:rsidRDefault="00124549" w:rsidP="00925A4D">
      <w:pPr>
        <w:pStyle w:val="BodyText"/>
        <w:tabs>
          <w:tab w:val="left" w:pos="860"/>
        </w:tabs>
        <w:kinsoku w:val="0"/>
        <w:overflowPunct w:val="0"/>
        <w:ind w:left="1440" w:hanging="1288"/>
        <w:jc w:val="both"/>
        <w:rPr>
          <w:rFonts w:ascii="Arial" w:hAnsi="Arial" w:cs="Arial"/>
          <w:sz w:val="22"/>
          <w:szCs w:val="22"/>
        </w:rPr>
      </w:pPr>
    </w:p>
    <w:p w14:paraId="12AFB7D0" w14:textId="0BE68D81" w:rsidR="00124549" w:rsidRPr="004141A7" w:rsidRDefault="001161E1" w:rsidP="00925A4D">
      <w:pPr>
        <w:pStyle w:val="BodyText"/>
        <w:tabs>
          <w:tab w:val="left" w:pos="860"/>
        </w:tabs>
        <w:kinsoku w:val="0"/>
        <w:overflowPunct w:val="0"/>
        <w:ind w:left="1440" w:hanging="1288"/>
        <w:jc w:val="both"/>
        <w:rPr>
          <w:rFonts w:ascii="Arial" w:hAnsi="Arial" w:cs="Arial"/>
          <w:sz w:val="22"/>
          <w:szCs w:val="22"/>
        </w:rPr>
      </w:pPr>
      <w:r>
        <w:rPr>
          <w:rFonts w:ascii="Arial" w:hAnsi="Arial" w:cs="Arial"/>
          <w:sz w:val="22"/>
          <w:szCs w:val="22"/>
        </w:rPr>
        <w:t>7.11</w:t>
      </w:r>
      <w:r>
        <w:rPr>
          <w:rFonts w:ascii="Arial" w:hAnsi="Arial" w:cs="Arial"/>
          <w:sz w:val="22"/>
          <w:szCs w:val="22"/>
        </w:rPr>
        <w:tab/>
      </w:r>
      <w:r w:rsidR="00124549" w:rsidRPr="004141A7">
        <w:rPr>
          <w:rFonts w:ascii="Arial" w:hAnsi="Arial" w:cs="Arial"/>
          <w:sz w:val="22"/>
          <w:szCs w:val="22"/>
        </w:rPr>
        <w:t>Receive quarterly reports on complaints and patient experience;</w:t>
      </w:r>
    </w:p>
    <w:p w14:paraId="7A2B6CEB" w14:textId="77777777" w:rsidR="00DF0D59" w:rsidRPr="004141A7" w:rsidRDefault="00DF0D59" w:rsidP="00925A4D">
      <w:pPr>
        <w:pStyle w:val="BodyText"/>
        <w:tabs>
          <w:tab w:val="left" w:pos="860"/>
        </w:tabs>
        <w:kinsoku w:val="0"/>
        <w:overflowPunct w:val="0"/>
        <w:ind w:left="1440" w:hanging="1288"/>
        <w:jc w:val="both"/>
        <w:rPr>
          <w:rFonts w:ascii="Arial" w:hAnsi="Arial" w:cs="Arial"/>
          <w:sz w:val="22"/>
          <w:szCs w:val="22"/>
        </w:rPr>
      </w:pPr>
    </w:p>
    <w:p w14:paraId="6EFE62B6" w14:textId="5506B637" w:rsidR="0080660C" w:rsidRPr="004141A7" w:rsidRDefault="001161E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7.12</w:t>
      </w:r>
      <w:r>
        <w:rPr>
          <w:rFonts w:ascii="Arial" w:hAnsi="Arial" w:cs="Arial"/>
          <w:sz w:val="22"/>
          <w:szCs w:val="22"/>
        </w:rPr>
        <w:tab/>
      </w:r>
      <w:r w:rsidR="0080660C" w:rsidRPr="004141A7">
        <w:rPr>
          <w:rFonts w:ascii="Arial" w:hAnsi="Arial" w:cs="Arial"/>
          <w:sz w:val="22"/>
          <w:szCs w:val="22"/>
        </w:rPr>
        <w:t>Receive reports to monitor against action plans arising from Serious Untoward Incidents,</w:t>
      </w:r>
      <w:r>
        <w:rPr>
          <w:rFonts w:ascii="Arial" w:hAnsi="Arial" w:cs="Arial"/>
          <w:sz w:val="22"/>
          <w:szCs w:val="22"/>
        </w:rPr>
        <w:t xml:space="preserve"> </w:t>
      </w:r>
      <w:r w:rsidR="0080660C" w:rsidRPr="004141A7">
        <w:rPr>
          <w:rFonts w:ascii="Arial" w:hAnsi="Arial" w:cs="Arial"/>
          <w:sz w:val="22"/>
          <w:szCs w:val="22"/>
        </w:rPr>
        <w:t>complaints and never events to ensure</w:t>
      </w:r>
      <w:r w:rsidR="0082111E" w:rsidRPr="004141A7">
        <w:rPr>
          <w:rFonts w:ascii="Arial" w:hAnsi="Arial" w:cs="Arial"/>
          <w:sz w:val="22"/>
          <w:szCs w:val="22"/>
        </w:rPr>
        <w:t>:</w:t>
      </w:r>
      <w:r w:rsidR="0080660C" w:rsidRPr="004141A7">
        <w:rPr>
          <w:rFonts w:ascii="Arial" w:hAnsi="Arial" w:cs="Arial"/>
          <w:sz w:val="22"/>
          <w:szCs w:val="22"/>
        </w:rPr>
        <w:t xml:space="preserve"> </w:t>
      </w:r>
      <w:r w:rsidR="000B4DFF" w:rsidRPr="004141A7">
        <w:rPr>
          <w:rFonts w:ascii="Arial" w:hAnsi="Arial" w:cs="Arial"/>
          <w:sz w:val="22"/>
          <w:szCs w:val="22"/>
        </w:rPr>
        <w:t>Trust</w:t>
      </w:r>
      <w:r w:rsidR="0080660C" w:rsidRPr="004141A7">
        <w:rPr>
          <w:rFonts w:ascii="Arial" w:hAnsi="Arial" w:cs="Arial"/>
          <w:sz w:val="22"/>
          <w:szCs w:val="22"/>
        </w:rPr>
        <w:t>-wide learning</w:t>
      </w:r>
      <w:r w:rsidR="000B4DFF" w:rsidRPr="004141A7">
        <w:rPr>
          <w:rFonts w:ascii="Arial" w:hAnsi="Arial" w:cs="Arial"/>
          <w:sz w:val="22"/>
          <w:szCs w:val="22"/>
        </w:rPr>
        <w:t>;</w:t>
      </w:r>
      <w:r w:rsidR="0080660C" w:rsidRPr="004141A7">
        <w:rPr>
          <w:rFonts w:ascii="Arial" w:hAnsi="Arial" w:cs="Arial"/>
          <w:sz w:val="22"/>
          <w:szCs w:val="22"/>
        </w:rPr>
        <w:t xml:space="preserve"> actions have been completed</w:t>
      </w:r>
      <w:r w:rsidR="000B4DFF" w:rsidRPr="004141A7">
        <w:rPr>
          <w:rFonts w:ascii="Arial" w:hAnsi="Arial" w:cs="Arial"/>
          <w:sz w:val="22"/>
          <w:szCs w:val="22"/>
        </w:rPr>
        <w:t>;</w:t>
      </w:r>
      <w:r w:rsidR="0082111E" w:rsidRPr="004141A7">
        <w:rPr>
          <w:rFonts w:ascii="Arial" w:hAnsi="Arial" w:cs="Arial"/>
          <w:sz w:val="22"/>
          <w:szCs w:val="22"/>
        </w:rPr>
        <w:t xml:space="preserve"> and </w:t>
      </w:r>
      <w:r w:rsidR="000B4DFF" w:rsidRPr="004141A7">
        <w:rPr>
          <w:rFonts w:ascii="Arial" w:hAnsi="Arial" w:cs="Arial"/>
          <w:sz w:val="22"/>
          <w:szCs w:val="22"/>
        </w:rPr>
        <w:t>ensure</w:t>
      </w:r>
      <w:r w:rsidR="0082111E" w:rsidRPr="004141A7">
        <w:rPr>
          <w:rFonts w:ascii="Arial" w:hAnsi="Arial" w:cs="Arial"/>
          <w:sz w:val="22"/>
          <w:szCs w:val="22"/>
        </w:rPr>
        <w:t xml:space="preserve"> divisional</w:t>
      </w:r>
      <w:r w:rsidR="000B4DFF" w:rsidRPr="004141A7">
        <w:rPr>
          <w:rFonts w:ascii="Arial" w:hAnsi="Arial" w:cs="Arial"/>
          <w:sz w:val="22"/>
          <w:szCs w:val="22"/>
        </w:rPr>
        <w:t xml:space="preserve"> intelligence and</w:t>
      </w:r>
      <w:r w:rsidR="0082111E" w:rsidRPr="004141A7">
        <w:rPr>
          <w:rFonts w:ascii="Arial" w:hAnsi="Arial" w:cs="Arial"/>
          <w:sz w:val="22"/>
          <w:szCs w:val="22"/>
        </w:rPr>
        <w:t xml:space="preserve"> oversight</w:t>
      </w:r>
      <w:r w:rsidR="0080660C" w:rsidRPr="004141A7">
        <w:rPr>
          <w:rFonts w:ascii="Arial" w:hAnsi="Arial" w:cs="Arial"/>
          <w:sz w:val="22"/>
          <w:szCs w:val="22"/>
        </w:rPr>
        <w:t>;</w:t>
      </w:r>
    </w:p>
    <w:p w14:paraId="301DDD53" w14:textId="77777777" w:rsidR="00B85A36" w:rsidRPr="004141A7" w:rsidRDefault="00B85A36" w:rsidP="00925A4D">
      <w:pPr>
        <w:pStyle w:val="BodyText"/>
        <w:tabs>
          <w:tab w:val="left" w:pos="860"/>
        </w:tabs>
        <w:kinsoku w:val="0"/>
        <w:overflowPunct w:val="0"/>
        <w:ind w:left="0" w:firstLine="0"/>
        <w:jc w:val="both"/>
        <w:rPr>
          <w:rFonts w:ascii="Arial" w:hAnsi="Arial" w:cs="Arial"/>
          <w:sz w:val="22"/>
          <w:szCs w:val="22"/>
        </w:rPr>
      </w:pPr>
    </w:p>
    <w:p w14:paraId="72E36043" w14:textId="77777777" w:rsidR="001161E1" w:rsidRDefault="001161E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7.13</w:t>
      </w:r>
      <w:r>
        <w:rPr>
          <w:rFonts w:ascii="Arial" w:hAnsi="Arial" w:cs="Arial"/>
          <w:sz w:val="22"/>
          <w:szCs w:val="22"/>
        </w:rPr>
        <w:tab/>
      </w:r>
      <w:r w:rsidR="006A179E" w:rsidRPr="004141A7">
        <w:rPr>
          <w:rFonts w:ascii="Arial" w:hAnsi="Arial" w:cs="Arial"/>
          <w:sz w:val="22"/>
          <w:szCs w:val="22"/>
        </w:rPr>
        <w:t>To receive reports about patient experience and r</w:t>
      </w:r>
      <w:r w:rsidR="00B85A36" w:rsidRPr="004141A7">
        <w:rPr>
          <w:rFonts w:ascii="Arial" w:hAnsi="Arial" w:cs="Arial"/>
          <w:sz w:val="22"/>
          <w:szCs w:val="22"/>
        </w:rPr>
        <w:t xml:space="preserve">eview the results and outcomes of </w:t>
      </w:r>
      <w:r w:rsidR="00124549" w:rsidRPr="004141A7">
        <w:rPr>
          <w:rFonts w:ascii="Arial" w:hAnsi="Arial" w:cs="Arial"/>
          <w:sz w:val="22"/>
          <w:szCs w:val="22"/>
        </w:rPr>
        <w:t xml:space="preserve">local and national </w:t>
      </w:r>
      <w:r w:rsidR="00B85A36" w:rsidRPr="004141A7">
        <w:rPr>
          <w:rFonts w:ascii="Arial" w:hAnsi="Arial" w:cs="Arial"/>
          <w:sz w:val="22"/>
          <w:szCs w:val="22"/>
        </w:rPr>
        <w:t>patient and staff surveys</w:t>
      </w:r>
      <w:r w:rsidR="00124549" w:rsidRPr="004141A7">
        <w:rPr>
          <w:rFonts w:ascii="Arial" w:hAnsi="Arial" w:cs="Arial"/>
          <w:sz w:val="22"/>
          <w:szCs w:val="22"/>
        </w:rPr>
        <w:t>;</w:t>
      </w:r>
    </w:p>
    <w:p w14:paraId="0ED5FA18" w14:textId="77777777" w:rsidR="001161E1" w:rsidRDefault="001161E1" w:rsidP="00925A4D">
      <w:pPr>
        <w:pStyle w:val="BodyText"/>
        <w:tabs>
          <w:tab w:val="left" w:pos="860"/>
        </w:tabs>
        <w:kinsoku w:val="0"/>
        <w:overflowPunct w:val="0"/>
        <w:ind w:left="851" w:hanging="709"/>
        <w:jc w:val="both"/>
        <w:rPr>
          <w:rFonts w:ascii="Arial" w:hAnsi="Arial" w:cs="Arial"/>
          <w:sz w:val="22"/>
          <w:szCs w:val="22"/>
        </w:rPr>
      </w:pPr>
    </w:p>
    <w:p w14:paraId="43F28EFB" w14:textId="4E5898E9" w:rsidR="000B4DFF" w:rsidRPr="004141A7" w:rsidRDefault="001161E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7.14</w:t>
      </w:r>
      <w:r>
        <w:rPr>
          <w:rFonts w:ascii="Arial" w:hAnsi="Arial" w:cs="Arial"/>
          <w:sz w:val="22"/>
          <w:szCs w:val="22"/>
        </w:rPr>
        <w:tab/>
      </w:r>
      <w:r w:rsidR="006A179E" w:rsidRPr="004141A7">
        <w:rPr>
          <w:rFonts w:ascii="Arial" w:hAnsi="Arial" w:cs="Arial"/>
          <w:sz w:val="22"/>
          <w:szCs w:val="22"/>
        </w:rPr>
        <w:t>Receive</w:t>
      </w:r>
      <w:r w:rsidR="00124549" w:rsidRPr="004141A7">
        <w:rPr>
          <w:rFonts w:ascii="Arial" w:hAnsi="Arial" w:cs="Arial"/>
          <w:sz w:val="22"/>
          <w:szCs w:val="22"/>
        </w:rPr>
        <w:t xml:space="preserve"> and review quarterly</w:t>
      </w:r>
      <w:r w:rsidR="006A179E" w:rsidRPr="004141A7">
        <w:rPr>
          <w:rFonts w:ascii="Arial" w:hAnsi="Arial" w:cs="Arial"/>
          <w:sz w:val="22"/>
          <w:szCs w:val="22"/>
        </w:rPr>
        <w:t xml:space="preserve"> reports </w:t>
      </w:r>
      <w:r w:rsidR="00124549" w:rsidRPr="004141A7">
        <w:rPr>
          <w:rFonts w:ascii="Arial" w:hAnsi="Arial" w:cs="Arial"/>
          <w:sz w:val="22"/>
          <w:szCs w:val="22"/>
        </w:rPr>
        <w:t>on Infection Control</w:t>
      </w:r>
      <w:r w:rsidR="000B4DFF" w:rsidRPr="004141A7">
        <w:rPr>
          <w:rFonts w:ascii="Arial" w:hAnsi="Arial" w:cs="Arial"/>
          <w:sz w:val="22"/>
          <w:szCs w:val="22"/>
        </w:rPr>
        <w:t>;</w:t>
      </w:r>
    </w:p>
    <w:p w14:paraId="4B641916" w14:textId="77777777" w:rsidR="000B4DFF" w:rsidRPr="004141A7" w:rsidRDefault="000B4DFF" w:rsidP="00925A4D">
      <w:pPr>
        <w:pStyle w:val="BodyText"/>
        <w:tabs>
          <w:tab w:val="left" w:pos="860"/>
        </w:tabs>
        <w:kinsoku w:val="0"/>
        <w:overflowPunct w:val="0"/>
        <w:ind w:left="1440" w:hanging="1288"/>
        <w:jc w:val="both"/>
        <w:rPr>
          <w:rFonts w:ascii="Arial" w:hAnsi="Arial" w:cs="Arial"/>
          <w:sz w:val="22"/>
          <w:szCs w:val="22"/>
        </w:rPr>
      </w:pPr>
    </w:p>
    <w:p w14:paraId="5A233C07" w14:textId="224E97BF" w:rsidR="006A179E" w:rsidRPr="004141A7" w:rsidRDefault="001161E1" w:rsidP="00925A4D">
      <w:pPr>
        <w:pStyle w:val="BodyText"/>
        <w:tabs>
          <w:tab w:val="left" w:pos="860"/>
        </w:tabs>
        <w:kinsoku w:val="0"/>
        <w:overflowPunct w:val="0"/>
        <w:ind w:left="1440" w:hanging="1288"/>
        <w:jc w:val="both"/>
        <w:rPr>
          <w:rFonts w:ascii="Arial" w:hAnsi="Arial" w:cs="Arial"/>
          <w:sz w:val="22"/>
          <w:szCs w:val="22"/>
        </w:rPr>
      </w:pPr>
      <w:r>
        <w:rPr>
          <w:rFonts w:ascii="Arial" w:hAnsi="Arial" w:cs="Arial"/>
          <w:sz w:val="22"/>
          <w:szCs w:val="22"/>
        </w:rPr>
        <w:t>7.15</w:t>
      </w:r>
      <w:r>
        <w:rPr>
          <w:rFonts w:ascii="Arial" w:hAnsi="Arial" w:cs="Arial"/>
          <w:sz w:val="22"/>
          <w:szCs w:val="22"/>
        </w:rPr>
        <w:tab/>
      </w:r>
      <w:r w:rsidR="000B4DFF" w:rsidRPr="004141A7">
        <w:rPr>
          <w:rFonts w:ascii="Arial" w:hAnsi="Arial" w:cs="Arial"/>
          <w:sz w:val="22"/>
          <w:szCs w:val="22"/>
        </w:rPr>
        <w:t>Receive</w:t>
      </w:r>
      <w:r w:rsidR="00124549" w:rsidRPr="004141A7">
        <w:rPr>
          <w:rFonts w:ascii="Arial" w:hAnsi="Arial" w:cs="Arial"/>
          <w:sz w:val="22"/>
          <w:szCs w:val="22"/>
        </w:rPr>
        <w:t xml:space="preserve"> and</w:t>
      </w:r>
      <w:r w:rsidR="00B97361" w:rsidRPr="004141A7">
        <w:rPr>
          <w:rFonts w:ascii="Arial" w:hAnsi="Arial" w:cs="Arial"/>
          <w:sz w:val="22"/>
          <w:szCs w:val="22"/>
        </w:rPr>
        <w:t xml:space="preserve"> </w:t>
      </w:r>
      <w:r w:rsidR="000B4DFF" w:rsidRPr="004141A7">
        <w:rPr>
          <w:rFonts w:ascii="Arial" w:hAnsi="Arial" w:cs="Arial"/>
          <w:sz w:val="22"/>
          <w:szCs w:val="22"/>
        </w:rPr>
        <w:t xml:space="preserve">review the </w:t>
      </w:r>
      <w:r w:rsidR="00B97361" w:rsidRPr="004141A7">
        <w:rPr>
          <w:rFonts w:ascii="Arial" w:hAnsi="Arial" w:cs="Arial"/>
          <w:sz w:val="22"/>
          <w:szCs w:val="22"/>
        </w:rPr>
        <w:t>annual report on</w:t>
      </w:r>
      <w:r w:rsidR="006A179E" w:rsidRPr="004141A7">
        <w:rPr>
          <w:rFonts w:ascii="Arial" w:hAnsi="Arial" w:cs="Arial"/>
          <w:sz w:val="22"/>
          <w:szCs w:val="22"/>
        </w:rPr>
        <w:t xml:space="preserve"> </w:t>
      </w:r>
      <w:r w:rsidR="00124549" w:rsidRPr="004141A7">
        <w:rPr>
          <w:rFonts w:ascii="Arial" w:hAnsi="Arial" w:cs="Arial"/>
          <w:sz w:val="22"/>
          <w:szCs w:val="22"/>
        </w:rPr>
        <w:t>Safeguarding;</w:t>
      </w:r>
    </w:p>
    <w:p w14:paraId="14C2CCFC" w14:textId="77777777" w:rsidR="000B4DFF" w:rsidRPr="004141A7" w:rsidRDefault="000B4DFF" w:rsidP="00925A4D">
      <w:pPr>
        <w:pStyle w:val="BodyText"/>
        <w:tabs>
          <w:tab w:val="left" w:pos="860"/>
        </w:tabs>
        <w:kinsoku w:val="0"/>
        <w:overflowPunct w:val="0"/>
        <w:ind w:left="1440" w:hanging="1288"/>
        <w:jc w:val="both"/>
        <w:rPr>
          <w:rFonts w:ascii="Arial" w:hAnsi="Arial" w:cs="Arial"/>
          <w:sz w:val="22"/>
          <w:szCs w:val="22"/>
        </w:rPr>
      </w:pPr>
    </w:p>
    <w:p w14:paraId="103E9D5E" w14:textId="089DF2B2" w:rsidR="000B4DFF" w:rsidRPr="004141A7" w:rsidRDefault="001161E1" w:rsidP="00925A4D">
      <w:pPr>
        <w:pStyle w:val="BodyText"/>
        <w:tabs>
          <w:tab w:val="left" w:pos="860"/>
        </w:tabs>
        <w:kinsoku w:val="0"/>
        <w:overflowPunct w:val="0"/>
        <w:jc w:val="both"/>
        <w:rPr>
          <w:rFonts w:ascii="Arial" w:hAnsi="Arial" w:cs="Arial"/>
          <w:sz w:val="22"/>
          <w:szCs w:val="22"/>
        </w:rPr>
      </w:pPr>
      <w:r>
        <w:rPr>
          <w:rFonts w:ascii="Arial" w:hAnsi="Arial" w:cs="Arial"/>
          <w:sz w:val="22"/>
          <w:szCs w:val="22"/>
        </w:rPr>
        <w:t>7.16</w:t>
      </w:r>
      <w:r>
        <w:rPr>
          <w:rFonts w:ascii="Arial" w:hAnsi="Arial" w:cs="Arial"/>
          <w:sz w:val="22"/>
          <w:szCs w:val="22"/>
        </w:rPr>
        <w:tab/>
      </w:r>
      <w:r w:rsidR="000B4DFF" w:rsidRPr="004141A7">
        <w:rPr>
          <w:rFonts w:ascii="Arial" w:hAnsi="Arial" w:cs="Arial"/>
          <w:sz w:val="22"/>
          <w:szCs w:val="22"/>
        </w:rPr>
        <w:t>Receive and review the annual report on Children’s Services;</w:t>
      </w:r>
    </w:p>
    <w:p w14:paraId="4D27CD01" w14:textId="77777777" w:rsidR="00124549" w:rsidRPr="004141A7" w:rsidRDefault="00124549" w:rsidP="00925A4D">
      <w:pPr>
        <w:pStyle w:val="BodyText"/>
        <w:tabs>
          <w:tab w:val="left" w:pos="860"/>
        </w:tabs>
        <w:kinsoku w:val="0"/>
        <w:overflowPunct w:val="0"/>
        <w:ind w:left="1440" w:hanging="1288"/>
        <w:jc w:val="both"/>
        <w:rPr>
          <w:rFonts w:ascii="Arial" w:hAnsi="Arial" w:cs="Arial"/>
          <w:sz w:val="22"/>
          <w:szCs w:val="22"/>
        </w:rPr>
      </w:pPr>
    </w:p>
    <w:p w14:paraId="0AF07F80" w14:textId="14B12822" w:rsidR="00124549" w:rsidRPr="004141A7" w:rsidRDefault="001161E1" w:rsidP="00925A4D">
      <w:pPr>
        <w:pStyle w:val="BodyText"/>
        <w:tabs>
          <w:tab w:val="left" w:pos="860"/>
        </w:tabs>
        <w:kinsoku w:val="0"/>
        <w:overflowPunct w:val="0"/>
        <w:ind w:left="1440" w:hanging="1288"/>
        <w:jc w:val="both"/>
        <w:rPr>
          <w:rFonts w:ascii="Arial" w:hAnsi="Arial" w:cs="Arial"/>
          <w:sz w:val="22"/>
          <w:szCs w:val="22"/>
        </w:rPr>
      </w:pPr>
      <w:r>
        <w:rPr>
          <w:rFonts w:ascii="Arial" w:hAnsi="Arial" w:cs="Arial"/>
          <w:sz w:val="22"/>
          <w:szCs w:val="22"/>
        </w:rPr>
        <w:t>7.17</w:t>
      </w:r>
      <w:r>
        <w:rPr>
          <w:rFonts w:ascii="Arial" w:hAnsi="Arial" w:cs="Arial"/>
          <w:sz w:val="22"/>
          <w:szCs w:val="22"/>
        </w:rPr>
        <w:tab/>
      </w:r>
      <w:r w:rsidR="00124549" w:rsidRPr="004141A7">
        <w:rPr>
          <w:rFonts w:ascii="Arial" w:hAnsi="Arial" w:cs="Arial"/>
          <w:sz w:val="22"/>
          <w:szCs w:val="22"/>
        </w:rPr>
        <w:t>Receive and review the Equality and Diversity Annual Report;</w:t>
      </w:r>
    </w:p>
    <w:p w14:paraId="475806B3" w14:textId="77777777" w:rsidR="00124549" w:rsidRPr="004141A7" w:rsidRDefault="00124549" w:rsidP="00925A4D">
      <w:pPr>
        <w:pStyle w:val="BodyText"/>
        <w:tabs>
          <w:tab w:val="left" w:pos="860"/>
        </w:tabs>
        <w:kinsoku w:val="0"/>
        <w:overflowPunct w:val="0"/>
        <w:ind w:left="1440" w:hanging="1288"/>
        <w:jc w:val="both"/>
        <w:rPr>
          <w:rFonts w:ascii="Arial" w:hAnsi="Arial" w:cs="Arial"/>
          <w:sz w:val="22"/>
          <w:szCs w:val="22"/>
        </w:rPr>
      </w:pPr>
    </w:p>
    <w:p w14:paraId="1705D985" w14:textId="236EC984" w:rsidR="00B85A36" w:rsidRPr="004141A7" w:rsidRDefault="001161E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7.18</w:t>
      </w:r>
      <w:r>
        <w:rPr>
          <w:rFonts w:ascii="Arial" w:hAnsi="Arial" w:cs="Arial"/>
          <w:sz w:val="22"/>
          <w:szCs w:val="22"/>
        </w:rPr>
        <w:tab/>
      </w:r>
      <w:r w:rsidR="00124549" w:rsidRPr="004141A7">
        <w:rPr>
          <w:rFonts w:ascii="Arial" w:hAnsi="Arial" w:cs="Arial"/>
          <w:sz w:val="22"/>
          <w:szCs w:val="22"/>
        </w:rPr>
        <w:t>Receive the monthly Nurse Staffing report on the information contained in the NHS national</w:t>
      </w:r>
      <w:r>
        <w:rPr>
          <w:rFonts w:ascii="Arial" w:hAnsi="Arial" w:cs="Arial"/>
          <w:sz w:val="22"/>
          <w:szCs w:val="22"/>
        </w:rPr>
        <w:t xml:space="preserve"> </w:t>
      </w:r>
      <w:r w:rsidR="00124549" w:rsidRPr="004141A7">
        <w:rPr>
          <w:rFonts w:ascii="Arial" w:hAnsi="Arial" w:cs="Arial"/>
          <w:sz w:val="22"/>
          <w:szCs w:val="22"/>
        </w:rPr>
        <w:t>staffing return to ensure Trust-w</w:t>
      </w:r>
      <w:r w:rsidR="00B97361" w:rsidRPr="004141A7">
        <w:rPr>
          <w:rFonts w:ascii="Arial" w:hAnsi="Arial" w:cs="Arial"/>
          <w:sz w:val="22"/>
          <w:szCs w:val="22"/>
        </w:rPr>
        <w:t>ide staffing levels remain safe;</w:t>
      </w:r>
    </w:p>
    <w:p w14:paraId="56768AA6" w14:textId="77777777" w:rsidR="00B97361" w:rsidRPr="004141A7" w:rsidRDefault="00B97361" w:rsidP="00925A4D">
      <w:pPr>
        <w:pStyle w:val="BodyText"/>
        <w:tabs>
          <w:tab w:val="left" w:pos="860"/>
        </w:tabs>
        <w:kinsoku w:val="0"/>
        <w:overflowPunct w:val="0"/>
        <w:ind w:left="1440" w:hanging="1288"/>
        <w:jc w:val="both"/>
        <w:rPr>
          <w:rFonts w:ascii="Arial" w:hAnsi="Arial" w:cs="Arial"/>
          <w:sz w:val="22"/>
          <w:szCs w:val="22"/>
        </w:rPr>
      </w:pPr>
    </w:p>
    <w:p w14:paraId="1CB1D926" w14:textId="65C8EDDC" w:rsidR="00B97361" w:rsidRPr="004141A7" w:rsidRDefault="001161E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 xml:space="preserve">7.19 </w:t>
      </w:r>
      <w:r>
        <w:rPr>
          <w:rFonts w:ascii="Arial" w:hAnsi="Arial" w:cs="Arial"/>
          <w:sz w:val="22"/>
          <w:szCs w:val="22"/>
        </w:rPr>
        <w:tab/>
      </w:r>
      <w:r w:rsidR="00B97361" w:rsidRPr="004141A7">
        <w:rPr>
          <w:rFonts w:ascii="Arial" w:hAnsi="Arial" w:cs="Arial"/>
          <w:sz w:val="22"/>
          <w:szCs w:val="22"/>
        </w:rPr>
        <w:t>Receive Quality Impact Assessment reviews for significant cost improvement schemes and their potential impact on quality, patient experience, patient safety and staff.  The definition of significant will be determined by the Chief Nurse and Medical Director; and</w:t>
      </w:r>
    </w:p>
    <w:p w14:paraId="6DE44E49" w14:textId="77777777" w:rsidR="00B97361" w:rsidRPr="004141A7" w:rsidRDefault="00B97361" w:rsidP="00925A4D">
      <w:pPr>
        <w:pStyle w:val="BodyText"/>
        <w:tabs>
          <w:tab w:val="left" w:pos="860"/>
        </w:tabs>
        <w:kinsoku w:val="0"/>
        <w:overflowPunct w:val="0"/>
        <w:ind w:left="1440" w:hanging="1288"/>
        <w:jc w:val="both"/>
        <w:rPr>
          <w:rFonts w:ascii="Arial" w:hAnsi="Arial" w:cs="Arial"/>
          <w:sz w:val="22"/>
          <w:szCs w:val="22"/>
        </w:rPr>
      </w:pPr>
    </w:p>
    <w:p w14:paraId="6A9C2B4C" w14:textId="44E8829D" w:rsidR="00B97361" w:rsidRDefault="001161E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7.20</w:t>
      </w:r>
      <w:r>
        <w:rPr>
          <w:rFonts w:ascii="Arial" w:hAnsi="Arial" w:cs="Arial"/>
          <w:sz w:val="22"/>
          <w:szCs w:val="22"/>
        </w:rPr>
        <w:tab/>
      </w:r>
      <w:r w:rsidR="00B97361" w:rsidRPr="004141A7">
        <w:rPr>
          <w:rFonts w:ascii="Arial" w:hAnsi="Arial" w:cs="Arial"/>
          <w:sz w:val="22"/>
          <w:szCs w:val="22"/>
        </w:rPr>
        <w:t>Receive assurance regarding data quality assessment against the six national domains of data quality outlined in the Audit Commission’s National Framework.</w:t>
      </w:r>
    </w:p>
    <w:p w14:paraId="26E79661" w14:textId="77777777" w:rsidR="00C14901" w:rsidRDefault="00C14901" w:rsidP="00925A4D">
      <w:pPr>
        <w:pStyle w:val="BodyText"/>
        <w:tabs>
          <w:tab w:val="left" w:pos="860"/>
        </w:tabs>
        <w:kinsoku w:val="0"/>
        <w:overflowPunct w:val="0"/>
        <w:ind w:left="851" w:hanging="709"/>
        <w:jc w:val="both"/>
        <w:rPr>
          <w:rFonts w:ascii="Arial" w:hAnsi="Arial" w:cs="Arial"/>
          <w:sz w:val="22"/>
          <w:szCs w:val="22"/>
        </w:rPr>
      </w:pPr>
    </w:p>
    <w:p w14:paraId="18500936" w14:textId="4DFBB863" w:rsidR="00F64C8F" w:rsidRPr="004141A7" w:rsidRDefault="00C14901"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7.21</w:t>
      </w:r>
      <w:r>
        <w:rPr>
          <w:rFonts w:ascii="Arial" w:hAnsi="Arial" w:cs="Arial"/>
          <w:sz w:val="22"/>
          <w:szCs w:val="22"/>
        </w:rPr>
        <w:tab/>
        <w:t xml:space="preserve">Seek </w:t>
      </w:r>
      <w:r w:rsidR="00E87106">
        <w:rPr>
          <w:rFonts w:ascii="Arial" w:hAnsi="Arial" w:cs="Arial"/>
          <w:sz w:val="22"/>
          <w:szCs w:val="22"/>
        </w:rPr>
        <w:t>assurance</w:t>
      </w:r>
      <w:r>
        <w:rPr>
          <w:rFonts w:ascii="Arial" w:hAnsi="Arial" w:cs="Arial"/>
          <w:sz w:val="22"/>
          <w:szCs w:val="22"/>
        </w:rPr>
        <w:t xml:space="preserve"> on the robustness of the Trust</w:t>
      </w:r>
      <w:r w:rsidR="00E87106">
        <w:rPr>
          <w:rFonts w:ascii="Arial" w:hAnsi="Arial" w:cs="Arial"/>
          <w:sz w:val="22"/>
          <w:szCs w:val="22"/>
        </w:rPr>
        <w:t>’</w:t>
      </w:r>
      <w:r>
        <w:rPr>
          <w:rFonts w:ascii="Arial" w:hAnsi="Arial" w:cs="Arial"/>
          <w:sz w:val="22"/>
          <w:szCs w:val="22"/>
        </w:rPr>
        <w:t>s Emergency Planning Resilience and Response (EPRR) framework</w:t>
      </w:r>
      <w:r w:rsidR="00501371">
        <w:rPr>
          <w:rFonts w:ascii="Arial" w:hAnsi="Arial" w:cs="Arial"/>
          <w:sz w:val="22"/>
          <w:szCs w:val="22"/>
        </w:rPr>
        <w:t xml:space="preserve"> including receiving the annual NHS England </w:t>
      </w:r>
      <w:r w:rsidR="00350EAC">
        <w:rPr>
          <w:rFonts w:ascii="Arial" w:hAnsi="Arial" w:cs="Arial"/>
          <w:sz w:val="22"/>
          <w:szCs w:val="22"/>
        </w:rPr>
        <w:t xml:space="preserve">assurance report, and testing </w:t>
      </w:r>
      <w:r w:rsidR="00D9789B">
        <w:rPr>
          <w:rFonts w:ascii="Arial" w:hAnsi="Arial" w:cs="Arial"/>
          <w:sz w:val="22"/>
          <w:szCs w:val="22"/>
        </w:rPr>
        <w:t>compliance of business continuity arrangements across the Trust.</w:t>
      </w:r>
    </w:p>
    <w:p w14:paraId="0435E84B" w14:textId="77777777" w:rsidR="00124549" w:rsidRPr="004141A7" w:rsidRDefault="00124549" w:rsidP="00925A4D">
      <w:pPr>
        <w:pStyle w:val="BodyText"/>
        <w:tabs>
          <w:tab w:val="left" w:pos="860"/>
        </w:tabs>
        <w:kinsoku w:val="0"/>
        <w:overflowPunct w:val="0"/>
        <w:ind w:left="1440" w:hanging="1288"/>
        <w:jc w:val="both"/>
        <w:rPr>
          <w:rFonts w:ascii="Arial" w:hAnsi="Arial" w:cs="Arial"/>
          <w:sz w:val="22"/>
          <w:szCs w:val="22"/>
        </w:rPr>
      </w:pPr>
    </w:p>
    <w:p w14:paraId="231D2505" w14:textId="3A15A496" w:rsidR="00B85A36" w:rsidRPr="00055008" w:rsidRDefault="00B85A36" w:rsidP="00925A4D">
      <w:pPr>
        <w:pStyle w:val="BodyText"/>
        <w:tabs>
          <w:tab w:val="left" w:pos="860"/>
        </w:tabs>
        <w:kinsoku w:val="0"/>
        <w:overflowPunct w:val="0"/>
        <w:ind w:left="1440" w:hanging="589"/>
        <w:jc w:val="both"/>
        <w:rPr>
          <w:rFonts w:ascii="Arial" w:hAnsi="Arial" w:cs="Arial"/>
          <w:sz w:val="22"/>
          <w:szCs w:val="22"/>
          <w:u w:val="single"/>
        </w:rPr>
      </w:pPr>
      <w:r w:rsidRPr="00055008">
        <w:rPr>
          <w:rFonts w:ascii="Arial" w:hAnsi="Arial" w:cs="Arial"/>
          <w:b/>
          <w:sz w:val="22"/>
          <w:szCs w:val="22"/>
          <w:u w:val="single"/>
        </w:rPr>
        <w:t>Risk</w:t>
      </w:r>
    </w:p>
    <w:p w14:paraId="3021E4E5" w14:textId="77777777" w:rsidR="00B85A36" w:rsidRPr="004141A7" w:rsidRDefault="00B85A36" w:rsidP="00925A4D">
      <w:pPr>
        <w:pStyle w:val="BodyText"/>
        <w:tabs>
          <w:tab w:val="left" w:pos="860"/>
        </w:tabs>
        <w:kinsoku w:val="0"/>
        <w:overflowPunct w:val="0"/>
        <w:ind w:left="1440" w:hanging="1288"/>
        <w:jc w:val="both"/>
        <w:rPr>
          <w:rFonts w:ascii="Arial" w:hAnsi="Arial" w:cs="Arial"/>
          <w:sz w:val="22"/>
          <w:szCs w:val="22"/>
        </w:rPr>
      </w:pPr>
      <w:r w:rsidRPr="004141A7">
        <w:rPr>
          <w:rFonts w:ascii="Arial" w:hAnsi="Arial" w:cs="Arial"/>
          <w:sz w:val="22"/>
          <w:szCs w:val="22"/>
        </w:rPr>
        <w:tab/>
      </w:r>
    </w:p>
    <w:p w14:paraId="1F56E1E3" w14:textId="1D3F6929" w:rsidR="00B85A36" w:rsidRPr="004141A7" w:rsidRDefault="00055008"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7.30</w:t>
      </w:r>
      <w:r>
        <w:rPr>
          <w:rFonts w:ascii="Arial" w:hAnsi="Arial" w:cs="Arial"/>
          <w:sz w:val="22"/>
          <w:szCs w:val="22"/>
        </w:rPr>
        <w:tab/>
      </w:r>
      <w:r w:rsidR="00B85A36" w:rsidRPr="004141A7">
        <w:rPr>
          <w:rFonts w:ascii="Arial" w:hAnsi="Arial" w:cs="Arial"/>
          <w:sz w:val="22"/>
          <w:szCs w:val="22"/>
        </w:rPr>
        <w:t>Receive the Corporate Risk Register and review the suitability and implementation of risk</w:t>
      </w:r>
      <w:r>
        <w:rPr>
          <w:rFonts w:ascii="Arial" w:hAnsi="Arial" w:cs="Arial"/>
          <w:sz w:val="22"/>
          <w:szCs w:val="22"/>
        </w:rPr>
        <w:t xml:space="preserve"> </w:t>
      </w:r>
      <w:r w:rsidR="00B85A36" w:rsidRPr="004141A7">
        <w:rPr>
          <w:rFonts w:ascii="Arial" w:hAnsi="Arial" w:cs="Arial"/>
          <w:sz w:val="22"/>
          <w:szCs w:val="22"/>
        </w:rPr>
        <w:t>mitigation plans with regard to their potential impact on patient outcomes.</w:t>
      </w:r>
    </w:p>
    <w:p w14:paraId="632479E2" w14:textId="77777777" w:rsidR="000B4DFF" w:rsidRPr="004141A7" w:rsidRDefault="000B4DFF" w:rsidP="00925A4D">
      <w:pPr>
        <w:pStyle w:val="BodyText"/>
        <w:tabs>
          <w:tab w:val="left" w:pos="860"/>
        </w:tabs>
        <w:kinsoku w:val="0"/>
        <w:overflowPunct w:val="0"/>
        <w:ind w:left="1440" w:hanging="1288"/>
        <w:jc w:val="both"/>
        <w:rPr>
          <w:rFonts w:ascii="Arial" w:hAnsi="Arial" w:cs="Arial"/>
          <w:sz w:val="22"/>
          <w:szCs w:val="22"/>
        </w:rPr>
      </w:pPr>
    </w:p>
    <w:p w14:paraId="0964CAB1" w14:textId="65DF3499" w:rsidR="00B85A36" w:rsidRPr="00055008" w:rsidRDefault="00B85A36" w:rsidP="00925A4D">
      <w:pPr>
        <w:pStyle w:val="BodyText"/>
        <w:tabs>
          <w:tab w:val="left" w:pos="860"/>
        </w:tabs>
        <w:kinsoku w:val="0"/>
        <w:overflowPunct w:val="0"/>
        <w:ind w:left="1440" w:hanging="589"/>
        <w:jc w:val="both"/>
        <w:rPr>
          <w:rFonts w:ascii="Arial" w:hAnsi="Arial" w:cs="Arial"/>
          <w:sz w:val="22"/>
          <w:szCs w:val="22"/>
          <w:u w:val="single"/>
        </w:rPr>
      </w:pPr>
      <w:r w:rsidRPr="00055008">
        <w:rPr>
          <w:rFonts w:ascii="Arial" w:hAnsi="Arial" w:cs="Arial"/>
          <w:b/>
          <w:sz w:val="22"/>
          <w:szCs w:val="22"/>
          <w:u w:val="single"/>
        </w:rPr>
        <w:t>Quality Governance</w:t>
      </w:r>
    </w:p>
    <w:p w14:paraId="7AC097E1" w14:textId="77777777" w:rsidR="00B85A36" w:rsidRPr="004141A7" w:rsidRDefault="00B85A36" w:rsidP="00925A4D">
      <w:pPr>
        <w:pStyle w:val="BodyText"/>
        <w:tabs>
          <w:tab w:val="left" w:pos="860"/>
        </w:tabs>
        <w:kinsoku w:val="0"/>
        <w:overflowPunct w:val="0"/>
        <w:ind w:left="1440" w:hanging="1288"/>
        <w:jc w:val="both"/>
        <w:rPr>
          <w:rFonts w:ascii="Arial" w:hAnsi="Arial" w:cs="Arial"/>
          <w:sz w:val="22"/>
          <w:szCs w:val="22"/>
        </w:rPr>
      </w:pPr>
    </w:p>
    <w:p w14:paraId="498F79B1" w14:textId="3034FB4E" w:rsidR="00B85A36" w:rsidRPr="004141A7" w:rsidRDefault="00055008" w:rsidP="00925A4D">
      <w:pPr>
        <w:pStyle w:val="BodyText"/>
        <w:tabs>
          <w:tab w:val="left" w:pos="860"/>
        </w:tabs>
        <w:kinsoku w:val="0"/>
        <w:overflowPunct w:val="0"/>
        <w:jc w:val="both"/>
        <w:rPr>
          <w:rFonts w:ascii="Arial" w:hAnsi="Arial" w:cs="Arial"/>
          <w:sz w:val="22"/>
          <w:szCs w:val="22"/>
        </w:rPr>
      </w:pPr>
      <w:r>
        <w:rPr>
          <w:rFonts w:ascii="Arial" w:hAnsi="Arial" w:cs="Arial"/>
          <w:sz w:val="22"/>
          <w:szCs w:val="22"/>
        </w:rPr>
        <w:t>7.31</w:t>
      </w:r>
      <w:r>
        <w:rPr>
          <w:rFonts w:ascii="Arial" w:hAnsi="Arial" w:cs="Arial"/>
          <w:sz w:val="22"/>
          <w:szCs w:val="22"/>
        </w:rPr>
        <w:tab/>
      </w:r>
      <w:r w:rsidR="00B85A36" w:rsidRPr="004141A7">
        <w:rPr>
          <w:rFonts w:ascii="Arial" w:hAnsi="Arial" w:cs="Arial"/>
          <w:sz w:val="22"/>
          <w:szCs w:val="22"/>
        </w:rPr>
        <w:t>Identify any gaps in evidence or measures of quality utilised by the Board of Directors</w:t>
      </w:r>
      <w:r w:rsidR="00BF2938" w:rsidRPr="004141A7">
        <w:rPr>
          <w:rFonts w:ascii="Arial" w:hAnsi="Arial" w:cs="Arial"/>
          <w:sz w:val="22"/>
          <w:szCs w:val="22"/>
        </w:rPr>
        <w:t>.</w:t>
      </w:r>
    </w:p>
    <w:p w14:paraId="00A89133" w14:textId="77777777" w:rsidR="00055008" w:rsidRDefault="00055008" w:rsidP="00925A4D">
      <w:pPr>
        <w:pStyle w:val="BodyText"/>
        <w:tabs>
          <w:tab w:val="left" w:pos="860"/>
        </w:tabs>
        <w:kinsoku w:val="0"/>
        <w:overflowPunct w:val="0"/>
        <w:ind w:left="1440" w:hanging="1288"/>
        <w:jc w:val="both"/>
        <w:rPr>
          <w:rFonts w:ascii="Arial" w:hAnsi="Arial" w:cs="Arial"/>
          <w:b/>
          <w:sz w:val="22"/>
          <w:szCs w:val="22"/>
        </w:rPr>
      </w:pPr>
    </w:p>
    <w:p w14:paraId="432E33AF" w14:textId="5DD6FF28" w:rsidR="00B85A36" w:rsidRPr="00055008" w:rsidRDefault="00055008" w:rsidP="00925A4D">
      <w:pPr>
        <w:pStyle w:val="BodyText"/>
        <w:tabs>
          <w:tab w:val="left" w:pos="860"/>
        </w:tabs>
        <w:kinsoku w:val="0"/>
        <w:overflowPunct w:val="0"/>
        <w:ind w:left="1440" w:hanging="1288"/>
        <w:jc w:val="both"/>
        <w:rPr>
          <w:rFonts w:ascii="Arial" w:hAnsi="Arial" w:cs="Arial"/>
          <w:sz w:val="22"/>
          <w:szCs w:val="22"/>
          <w:u w:val="single"/>
        </w:rPr>
      </w:pPr>
      <w:r>
        <w:rPr>
          <w:rFonts w:ascii="Arial" w:hAnsi="Arial" w:cs="Arial"/>
          <w:b/>
          <w:sz w:val="22"/>
          <w:szCs w:val="22"/>
        </w:rPr>
        <w:tab/>
      </w:r>
      <w:r w:rsidR="00B85A36" w:rsidRPr="00055008">
        <w:rPr>
          <w:rFonts w:ascii="Arial" w:hAnsi="Arial" w:cs="Arial"/>
          <w:b/>
          <w:sz w:val="22"/>
          <w:szCs w:val="22"/>
          <w:u w:val="single"/>
        </w:rPr>
        <w:t>Procedural Documents and Corporate Record Keeping</w:t>
      </w:r>
    </w:p>
    <w:p w14:paraId="5E81A1C1" w14:textId="77777777" w:rsidR="00B85A36" w:rsidRPr="004141A7" w:rsidRDefault="00B85A36" w:rsidP="00925A4D">
      <w:pPr>
        <w:pStyle w:val="BodyText"/>
        <w:tabs>
          <w:tab w:val="left" w:pos="860"/>
        </w:tabs>
        <w:kinsoku w:val="0"/>
        <w:overflowPunct w:val="0"/>
        <w:ind w:left="1440" w:hanging="1288"/>
        <w:jc w:val="both"/>
        <w:rPr>
          <w:rFonts w:ascii="Arial" w:hAnsi="Arial" w:cs="Arial"/>
          <w:sz w:val="22"/>
          <w:szCs w:val="22"/>
        </w:rPr>
      </w:pPr>
    </w:p>
    <w:p w14:paraId="2E275982" w14:textId="37B58900" w:rsidR="00B85A36" w:rsidRPr="004141A7" w:rsidRDefault="00055008"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7.32</w:t>
      </w:r>
      <w:r>
        <w:rPr>
          <w:rFonts w:ascii="Arial" w:hAnsi="Arial" w:cs="Arial"/>
          <w:sz w:val="22"/>
          <w:szCs w:val="22"/>
        </w:rPr>
        <w:tab/>
      </w:r>
      <w:r w:rsidR="00B85A36" w:rsidRPr="004141A7">
        <w:rPr>
          <w:rFonts w:ascii="Arial" w:hAnsi="Arial" w:cs="Arial"/>
          <w:sz w:val="22"/>
          <w:szCs w:val="22"/>
        </w:rPr>
        <w:t xml:space="preserve">Assess the suitability of Trust-wide </w:t>
      </w:r>
      <w:r w:rsidR="00124549" w:rsidRPr="004141A7">
        <w:rPr>
          <w:rFonts w:ascii="Arial" w:hAnsi="Arial" w:cs="Arial"/>
          <w:sz w:val="22"/>
          <w:szCs w:val="22"/>
        </w:rPr>
        <w:t xml:space="preserve">relevant </w:t>
      </w:r>
      <w:r w:rsidR="00B85A36" w:rsidRPr="004141A7">
        <w:rPr>
          <w:rFonts w:ascii="Arial" w:hAnsi="Arial" w:cs="Arial"/>
          <w:sz w:val="22"/>
          <w:szCs w:val="22"/>
        </w:rPr>
        <w:t>Procedural Documents in accordance with the Trust Procedural Document Framework (i.e., Board Quality Strategy);</w:t>
      </w:r>
    </w:p>
    <w:p w14:paraId="65D7D927" w14:textId="77777777" w:rsidR="00055008" w:rsidRDefault="00055008" w:rsidP="00925A4D">
      <w:pPr>
        <w:pStyle w:val="BodyText"/>
        <w:tabs>
          <w:tab w:val="left" w:pos="860"/>
        </w:tabs>
        <w:kinsoku w:val="0"/>
        <w:overflowPunct w:val="0"/>
        <w:ind w:left="152" w:firstLine="0"/>
        <w:jc w:val="both"/>
        <w:rPr>
          <w:rFonts w:ascii="Arial" w:hAnsi="Arial" w:cs="Arial"/>
          <w:sz w:val="22"/>
          <w:szCs w:val="22"/>
        </w:rPr>
      </w:pPr>
    </w:p>
    <w:p w14:paraId="6FECC38A" w14:textId="01FD3631" w:rsidR="00B85A36" w:rsidRPr="004141A7" w:rsidRDefault="00055008" w:rsidP="00925A4D">
      <w:pPr>
        <w:pStyle w:val="BodyText"/>
        <w:tabs>
          <w:tab w:val="left" w:pos="860"/>
        </w:tabs>
        <w:kinsoku w:val="0"/>
        <w:overflowPunct w:val="0"/>
        <w:ind w:left="851" w:hanging="699"/>
        <w:jc w:val="both"/>
        <w:rPr>
          <w:rFonts w:ascii="Arial" w:hAnsi="Arial" w:cs="Arial"/>
          <w:sz w:val="22"/>
          <w:szCs w:val="22"/>
        </w:rPr>
      </w:pPr>
      <w:r>
        <w:rPr>
          <w:rFonts w:ascii="Arial" w:hAnsi="Arial" w:cs="Arial"/>
          <w:sz w:val="22"/>
          <w:szCs w:val="22"/>
        </w:rPr>
        <w:t>7.33</w:t>
      </w:r>
      <w:r>
        <w:rPr>
          <w:rFonts w:ascii="Arial" w:hAnsi="Arial" w:cs="Arial"/>
          <w:sz w:val="22"/>
          <w:szCs w:val="22"/>
        </w:rPr>
        <w:tab/>
      </w:r>
      <w:r w:rsidR="00B85A36" w:rsidRPr="004141A7">
        <w:rPr>
          <w:rFonts w:ascii="Arial" w:hAnsi="Arial" w:cs="Arial"/>
          <w:sz w:val="22"/>
          <w:szCs w:val="22"/>
        </w:rPr>
        <w:t xml:space="preserve">Maintain and monitor a schedule of matters arising </w:t>
      </w:r>
      <w:r w:rsidR="00BF2938" w:rsidRPr="004141A7">
        <w:rPr>
          <w:rFonts w:ascii="Arial" w:hAnsi="Arial" w:cs="Arial"/>
          <w:sz w:val="22"/>
          <w:szCs w:val="22"/>
        </w:rPr>
        <w:t xml:space="preserve"> from</w:t>
      </w:r>
      <w:r w:rsidR="00B85A36" w:rsidRPr="004141A7">
        <w:rPr>
          <w:rFonts w:ascii="Arial" w:hAnsi="Arial" w:cs="Arial"/>
          <w:sz w:val="22"/>
          <w:szCs w:val="22"/>
        </w:rPr>
        <w:t xml:space="preserve"> agreed actions (for the Committee only) and performance-manage each action to completion; and</w:t>
      </w:r>
    </w:p>
    <w:p w14:paraId="69167765" w14:textId="77777777" w:rsidR="00B85A36" w:rsidRPr="004141A7" w:rsidRDefault="00B85A36" w:rsidP="00925A4D">
      <w:pPr>
        <w:pStyle w:val="BodyText"/>
        <w:tabs>
          <w:tab w:val="left" w:pos="860"/>
        </w:tabs>
        <w:kinsoku w:val="0"/>
        <w:overflowPunct w:val="0"/>
        <w:ind w:left="1440" w:hanging="1288"/>
        <w:jc w:val="both"/>
        <w:rPr>
          <w:rFonts w:ascii="Arial" w:hAnsi="Arial" w:cs="Arial"/>
          <w:sz w:val="22"/>
          <w:szCs w:val="22"/>
        </w:rPr>
      </w:pPr>
    </w:p>
    <w:p w14:paraId="02F7AB9C" w14:textId="10018D67" w:rsidR="00C600A2" w:rsidRDefault="00055008" w:rsidP="00925A4D">
      <w:pPr>
        <w:pStyle w:val="BodyText"/>
        <w:tabs>
          <w:tab w:val="left" w:pos="860"/>
        </w:tabs>
        <w:kinsoku w:val="0"/>
        <w:overflowPunct w:val="0"/>
        <w:ind w:left="851" w:hanging="709"/>
        <w:jc w:val="both"/>
        <w:rPr>
          <w:rFonts w:ascii="Arial" w:hAnsi="Arial" w:cs="Arial"/>
          <w:sz w:val="22"/>
          <w:szCs w:val="22"/>
        </w:rPr>
      </w:pPr>
      <w:r>
        <w:rPr>
          <w:rFonts w:ascii="Arial" w:hAnsi="Arial" w:cs="Arial"/>
          <w:sz w:val="22"/>
          <w:szCs w:val="22"/>
        </w:rPr>
        <w:t>7.34</w:t>
      </w:r>
      <w:r>
        <w:rPr>
          <w:rFonts w:ascii="Arial" w:hAnsi="Arial" w:cs="Arial"/>
          <w:sz w:val="22"/>
          <w:szCs w:val="22"/>
        </w:rPr>
        <w:tab/>
      </w:r>
      <w:r w:rsidR="00B85A36" w:rsidRPr="004141A7">
        <w:rPr>
          <w:rFonts w:ascii="Arial" w:hAnsi="Arial" w:cs="Arial"/>
          <w:sz w:val="22"/>
          <w:szCs w:val="22"/>
        </w:rPr>
        <w:t>Maintain the corporate records and evidence required to support the Board Assurance</w:t>
      </w:r>
      <w:r>
        <w:rPr>
          <w:rFonts w:ascii="Arial" w:hAnsi="Arial" w:cs="Arial"/>
          <w:sz w:val="22"/>
          <w:szCs w:val="22"/>
        </w:rPr>
        <w:t xml:space="preserve"> </w:t>
      </w:r>
      <w:r w:rsidR="00B85A36" w:rsidRPr="004141A7">
        <w:rPr>
          <w:rFonts w:ascii="Arial" w:hAnsi="Arial" w:cs="Arial"/>
          <w:sz w:val="22"/>
          <w:szCs w:val="22"/>
        </w:rPr>
        <w:t>Framework document.</w:t>
      </w:r>
    </w:p>
    <w:p w14:paraId="154EB832" w14:textId="77777777" w:rsidR="003D6430" w:rsidRDefault="003D6430" w:rsidP="006D587C">
      <w:pPr>
        <w:pStyle w:val="BodyText"/>
        <w:tabs>
          <w:tab w:val="left" w:pos="860"/>
        </w:tabs>
        <w:kinsoku w:val="0"/>
        <w:overflowPunct w:val="0"/>
        <w:ind w:left="0" w:firstLine="0"/>
        <w:jc w:val="both"/>
        <w:rPr>
          <w:rFonts w:ascii="Arial" w:hAnsi="Arial" w:cs="Arial"/>
          <w:sz w:val="22"/>
          <w:szCs w:val="22"/>
        </w:rPr>
      </w:pPr>
    </w:p>
    <w:p w14:paraId="1510C0F1" w14:textId="10660F3E" w:rsidR="00323433" w:rsidRDefault="00323433" w:rsidP="00925A4D">
      <w:pPr>
        <w:pStyle w:val="BodyText"/>
        <w:tabs>
          <w:tab w:val="left" w:pos="860"/>
        </w:tabs>
        <w:kinsoku w:val="0"/>
        <w:overflowPunct w:val="0"/>
        <w:ind w:left="1440" w:hanging="1288"/>
        <w:jc w:val="both"/>
        <w:rPr>
          <w:rFonts w:ascii="Arial" w:hAnsi="Arial" w:cs="Arial"/>
          <w:b/>
          <w:sz w:val="22"/>
          <w:szCs w:val="22"/>
          <w:u w:val="single"/>
        </w:rPr>
      </w:pPr>
      <w:r w:rsidRPr="00323433">
        <w:rPr>
          <w:rFonts w:ascii="Arial" w:hAnsi="Arial" w:cs="Arial"/>
          <w:b/>
          <w:sz w:val="22"/>
          <w:szCs w:val="22"/>
        </w:rPr>
        <w:tab/>
      </w:r>
      <w:r>
        <w:rPr>
          <w:rFonts w:ascii="Arial" w:hAnsi="Arial" w:cs="Arial"/>
          <w:b/>
          <w:sz w:val="22"/>
          <w:szCs w:val="22"/>
          <w:u w:val="single"/>
        </w:rPr>
        <w:t>Non-Executive Director Champion Roles</w:t>
      </w:r>
    </w:p>
    <w:p w14:paraId="36637AD1" w14:textId="216B6DBB" w:rsidR="00323433" w:rsidRPr="006A6B51" w:rsidRDefault="00323433" w:rsidP="00925A4D">
      <w:pPr>
        <w:pStyle w:val="BodyText"/>
        <w:tabs>
          <w:tab w:val="left" w:pos="860"/>
        </w:tabs>
        <w:kinsoku w:val="0"/>
        <w:overflowPunct w:val="0"/>
        <w:ind w:left="1440" w:hanging="1288"/>
        <w:jc w:val="both"/>
        <w:rPr>
          <w:rFonts w:ascii="Arial" w:hAnsi="Arial" w:cs="Arial"/>
          <w:b/>
          <w:color w:val="FF0000"/>
          <w:sz w:val="22"/>
          <w:szCs w:val="22"/>
          <w:u w:val="single"/>
        </w:rPr>
      </w:pPr>
    </w:p>
    <w:p w14:paraId="1CD4D646" w14:textId="6CD8E0A0" w:rsidR="006A6B51" w:rsidRPr="003F451D" w:rsidRDefault="00323433" w:rsidP="00925A4D">
      <w:pPr>
        <w:pStyle w:val="BodyText"/>
        <w:tabs>
          <w:tab w:val="left" w:pos="860"/>
        </w:tabs>
        <w:kinsoku w:val="0"/>
        <w:overflowPunct w:val="0"/>
        <w:ind w:left="851" w:hanging="709"/>
        <w:jc w:val="both"/>
        <w:rPr>
          <w:rFonts w:ascii="Arial" w:hAnsi="Arial" w:cs="Arial"/>
          <w:sz w:val="22"/>
          <w:szCs w:val="22"/>
        </w:rPr>
      </w:pPr>
      <w:r w:rsidRPr="003F451D">
        <w:rPr>
          <w:rFonts w:ascii="Arial" w:hAnsi="Arial" w:cs="Arial"/>
          <w:sz w:val="22"/>
          <w:szCs w:val="22"/>
        </w:rPr>
        <w:t>7.</w:t>
      </w:r>
      <w:r w:rsidR="006A6B51" w:rsidRPr="003F451D">
        <w:rPr>
          <w:rFonts w:ascii="Arial" w:hAnsi="Arial" w:cs="Arial"/>
          <w:sz w:val="22"/>
          <w:szCs w:val="22"/>
        </w:rPr>
        <w:t>35</w:t>
      </w:r>
      <w:r w:rsidR="006A6B51" w:rsidRPr="003F451D">
        <w:rPr>
          <w:rFonts w:ascii="Arial" w:hAnsi="Arial" w:cs="Arial"/>
          <w:sz w:val="22"/>
          <w:szCs w:val="22"/>
        </w:rPr>
        <w:tab/>
      </w:r>
      <w:bookmarkStart w:id="32" w:name="_Hlk93489979"/>
      <w:r w:rsidRPr="003F451D">
        <w:rPr>
          <w:rFonts w:ascii="Arial" w:hAnsi="Arial" w:cs="Arial"/>
          <w:sz w:val="22"/>
          <w:szCs w:val="22"/>
        </w:rPr>
        <w:tab/>
      </w:r>
      <w:r w:rsidR="006A6B51" w:rsidRPr="003F451D">
        <w:rPr>
          <w:rFonts w:ascii="Arial" w:hAnsi="Arial" w:cs="Arial"/>
          <w:sz w:val="22"/>
          <w:szCs w:val="22"/>
        </w:rPr>
        <w:t xml:space="preserve">Following the release of NHS England/Improvement’s publication entitled </w:t>
      </w:r>
      <w:r w:rsidR="006A6B51" w:rsidRPr="003F451D">
        <w:rPr>
          <w:rFonts w:ascii="Arial" w:hAnsi="Arial" w:cs="Arial"/>
          <w:i/>
          <w:iCs/>
          <w:sz w:val="22"/>
          <w:szCs w:val="22"/>
        </w:rPr>
        <w:t>“Enhancing Board Oversight: A New Approach to Non-Executive Director Champion Roles”</w:t>
      </w:r>
      <w:r w:rsidR="006A6B51" w:rsidRPr="003F451D">
        <w:rPr>
          <w:rFonts w:ascii="Arial" w:hAnsi="Arial" w:cs="Arial"/>
          <w:sz w:val="22"/>
          <w:szCs w:val="22"/>
        </w:rPr>
        <w:t xml:space="preserve"> in December 2021 the following Non-Executive Director Champion Roles have been aligned with Committee:</w:t>
      </w:r>
    </w:p>
    <w:p w14:paraId="572E584E" w14:textId="77777777" w:rsidR="00180775" w:rsidRPr="003F451D" w:rsidRDefault="00180775" w:rsidP="00AB7B78">
      <w:pPr>
        <w:pStyle w:val="BodyText"/>
        <w:tabs>
          <w:tab w:val="left" w:pos="860"/>
        </w:tabs>
        <w:kinsoku w:val="0"/>
        <w:overflowPunct w:val="0"/>
        <w:ind w:left="0" w:firstLine="0"/>
        <w:jc w:val="both"/>
        <w:rPr>
          <w:rFonts w:ascii="Arial" w:hAnsi="Arial" w:cs="Arial"/>
          <w:sz w:val="22"/>
          <w:szCs w:val="22"/>
        </w:rPr>
      </w:pPr>
    </w:p>
    <w:p w14:paraId="39F549FA" w14:textId="76F3B7F6" w:rsidR="006A6B51" w:rsidRPr="003F451D" w:rsidRDefault="006A6B51" w:rsidP="00645533">
      <w:pPr>
        <w:pStyle w:val="BodyText"/>
        <w:numPr>
          <w:ilvl w:val="2"/>
          <w:numId w:val="33"/>
        </w:numPr>
        <w:tabs>
          <w:tab w:val="left" w:pos="860"/>
        </w:tabs>
        <w:kinsoku w:val="0"/>
        <w:overflowPunct w:val="0"/>
        <w:jc w:val="both"/>
        <w:rPr>
          <w:rFonts w:ascii="Arial" w:hAnsi="Arial" w:cs="Arial"/>
          <w:sz w:val="22"/>
          <w:szCs w:val="22"/>
        </w:rPr>
      </w:pPr>
      <w:r w:rsidRPr="003F451D">
        <w:rPr>
          <w:rFonts w:ascii="Arial" w:hAnsi="Arial" w:cs="Arial"/>
          <w:sz w:val="22"/>
          <w:szCs w:val="22"/>
        </w:rPr>
        <w:t>Hip Fracture, Falls and Dementia NED Champion</w:t>
      </w:r>
      <w:r w:rsidR="00F6789B" w:rsidRPr="003F451D">
        <w:rPr>
          <w:rFonts w:ascii="Arial" w:hAnsi="Arial" w:cs="Arial"/>
          <w:sz w:val="22"/>
          <w:szCs w:val="22"/>
        </w:rPr>
        <w:t xml:space="preserve"> </w:t>
      </w:r>
    </w:p>
    <w:p w14:paraId="1223CEFE" w14:textId="7EE56095" w:rsidR="006A6B51" w:rsidRPr="003F451D" w:rsidRDefault="006A6B51" w:rsidP="00645533">
      <w:pPr>
        <w:pStyle w:val="BodyText"/>
        <w:numPr>
          <w:ilvl w:val="2"/>
          <w:numId w:val="33"/>
        </w:numPr>
        <w:tabs>
          <w:tab w:val="left" w:pos="860"/>
        </w:tabs>
        <w:kinsoku w:val="0"/>
        <w:overflowPunct w:val="0"/>
        <w:jc w:val="both"/>
        <w:rPr>
          <w:rFonts w:ascii="Arial" w:hAnsi="Arial" w:cs="Arial"/>
          <w:sz w:val="22"/>
          <w:szCs w:val="22"/>
        </w:rPr>
      </w:pPr>
      <w:r w:rsidRPr="003F451D">
        <w:rPr>
          <w:rFonts w:ascii="Arial" w:hAnsi="Arial" w:cs="Arial"/>
          <w:sz w:val="22"/>
          <w:szCs w:val="22"/>
        </w:rPr>
        <w:t xml:space="preserve">Leading from Deaths NED Champion </w:t>
      </w:r>
    </w:p>
    <w:p w14:paraId="02C8B195" w14:textId="40B73D06" w:rsidR="006A6B51" w:rsidRPr="003F451D" w:rsidRDefault="006A6B51" w:rsidP="00645533">
      <w:pPr>
        <w:pStyle w:val="BodyText"/>
        <w:numPr>
          <w:ilvl w:val="2"/>
          <w:numId w:val="33"/>
        </w:numPr>
        <w:tabs>
          <w:tab w:val="left" w:pos="860"/>
        </w:tabs>
        <w:kinsoku w:val="0"/>
        <w:overflowPunct w:val="0"/>
        <w:jc w:val="both"/>
        <w:rPr>
          <w:rFonts w:ascii="Arial" w:hAnsi="Arial" w:cs="Arial"/>
          <w:sz w:val="22"/>
          <w:szCs w:val="22"/>
        </w:rPr>
      </w:pPr>
      <w:r w:rsidRPr="003F451D">
        <w:rPr>
          <w:rFonts w:ascii="Arial" w:hAnsi="Arial" w:cs="Arial"/>
          <w:sz w:val="22"/>
          <w:szCs w:val="22"/>
        </w:rPr>
        <w:t>Safety and Risk NED Champion</w:t>
      </w:r>
      <w:r w:rsidR="00F6789B" w:rsidRPr="003F451D">
        <w:rPr>
          <w:rFonts w:ascii="Arial" w:hAnsi="Arial" w:cs="Arial"/>
          <w:sz w:val="22"/>
          <w:szCs w:val="22"/>
        </w:rPr>
        <w:t xml:space="preserve"> </w:t>
      </w:r>
    </w:p>
    <w:p w14:paraId="6851434B" w14:textId="13A53FCE" w:rsidR="006A6B51" w:rsidRPr="003F451D" w:rsidRDefault="006A6B51" w:rsidP="00645533">
      <w:pPr>
        <w:pStyle w:val="BodyText"/>
        <w:numPr>
          <w:ilvl w:val="2"/>
          <w:numId w:val="33"/>
        </w:numPr>
        <w:tabs>
          <w:tab w:val="left" w:pos="860"/>
        </w:tabs>
        <w:kinsoku w:val="0"/>
        <w:overflowPunct w:val="0"/>
        <w:jc w:val="both"/>
        <w:rPr>
          <w:rFonts w:ascii="Arial" w:hAnsi="Arial" w:cs="Arial"/>
          <w:sz w:val="22"/>
          <w:szCs w:val="22"/>
        </w:rPr>
      </w:pPr>
      <w:r w:rsidRPr="003F451D">
        <w:rPr>
          <w:rFonts w:ascii="Arial" w:hAnsi="Arial" w:cs="Arial"/>
          <w:sz w:val="22"/>
          <w:szCs w:val="22"/>
        </w:rPr>
        <w:t>Palliative Care and End of Life NED Champion</w:t>
      </w:r>
      <w:r w:rsidR="00F6789B" w:rsidRPr="003F451D">
        <w:rPr>
          <w:rFonts w:ascii="Arial" w:hAnsi="Arial" w:cs="Arial"/>
          <w:sz w:val="22"/>
          <w:szCs w:val="22"/>
        </w:rPr>
        <w:t xml:space="preserve"> </w:t>
      </w:r>
    </w:p>
    <w:p w14:paraId="108F8DDC" w14:textId="458D6AAC" w:rsidR="006A6B51" w:rsidRPr="003F451D" w:rsidRDefault="006A6B51" w:rsidP="00645533">
      <w:pPr>
        <w:pStyle w:val="BodyText"/>
        <w:numPr>
          <w:ilvl w:val="2"/>
          <w:numId w:val="33"/>
        </w:numPr>
        <w:tabs>
          <w:tab w:val="left" w:pos="860"/>
        </w:tabs>
        <w:kinsoku w:val="0"/>
        <w:overflowPunct w:val="0"/>
        <w:jc w:val="both"/>
        <w:rPr>
          <w:rFonts w:ascii="Arial" w:hAnsi="Arial" w:cs="Arial"/>
          <w:sz w:val="22"/>
          <w:szCs w:val="22"/>
        </w:rPr>
      </w:pPr>
      <w:r w:rsidRPr="003F451D">
        <w:rPr>
          <w:rFonts w:ascii="Arial" w:hAnsi="Arial" w:cs="Arial"/>
          <w:sz w:val="22"/>
          <w:szCs w:val="22"/>
        </w:rPr>
        <w:t>Health and Safety NED Champion</w:t>
      </w:r>
      <w:r w:rsidR="00FE1C86" w:rsidRPr="003F451D">
        <w:rPr>
          <w:rFonts w:ascii="Arial" w:hAnsi="Arial" w:cs="Arial"/>
          <w:sz w:val="22"/>
          <w:szCs w:val="22"/>
        </w:rPr>
        <w:t xml:space="preserve"> </w:t>
      </w:r>
    </w:p>
    <w:p w14:paraId="6E41F3D5" w14:textId="5D422219" w:rsidR="006A6B51" w:rsidRPr="003F451D" w:rsidRDefault="006A6B51" w:rsidP="00645533">
      <w:pPr>
        <w:pStyle w:val="BodyText"/>
        <w:numPr>
          <w:ilvl w:val="2"/>
          <w:numId w:val="33"/>
        </w:numPr>
        <w:tabs>
          <w:tab w:val="left" w:pos="860"/>
        </w:tabs>
        <w:kinsoku w:val="0"/>
        <w:overflowPunct w:val="0"/>
        <w:jc w:val="both"/>
        <w:rPr>
          <w:rFonts w:ascii="Arial" w:hAnsi="Arial" w:cs="Arial"/>
          <w:sz w:val="22"/>
          <w:szCs w:val="22"/>
        </w:rPr>
      </w:pPr>
      <w:r w:rsidRPr="003F451D">
        <w:rPr>
          <w:rFonts w:ascii="Arial" w:hAnsi="Arial" w:cs="Arial"/>
          <w:sz w:val="22"/>
          <w:szCs w:val="22"/>
        </w:rPr>
        <w:t>Children and Young People NED Champion</w:t>
      </w:r>
      <w:r w:rsidR="00FE1C86" w:rsidRPr="003F451D">
        <w:rPr>
          <w:rFonts w:ascii="Arial" w:hAnsi="Arial" w:cs="Arial"/>
          <w:sz w:val="22"/>
          <w:szCs w:val="22"/>
        </w:rPr>
        <w:t xml:space="preserve"> </w:t>
      </w:r>
    </w:p>
    <w:p w14:paraId="73341415" w14:textId="5232895E" w:rsidR="006A6B51" w:rsidRPr="003F451D" w:rsidRDefault="00645533" w:rsidP="00645533">
      <w:pPr>
        <w:pStyle w:val="BodyText"/>
        <w:tabs>
          <w:tab w:val="left" w:pos="860"/>
        </w:tabs>
        <w:kinsoku w:val="0"/>
        <w:overflowPunct w:val="0"/>
        <w:jc w:val="both"/>
        <w:rPr>
          <w:rFonts w:ascii="Arial" w:hAnsi="Arial" w:cs="Arial"/>
          <w:sz w:val="22"/>
          <w:szCs w:val="22"/>
        </w:rPr>
      </w:pPr>
      <w:r w:rsidRPr="003F451D">
        <w:rPr>
          <w:rFonts w:ascii="Arial" w:hAnsi="Arial" w:cs="Arial"/>
          <w:sz w:val="22"/>
          <w:szCs w:val="22"/>
        </w:rPr>
        <w:t xml:space="preserve">7.35.7 </w:t>
      </w:r>
      <w:r w:rsidR="006A6B51" w:rsidRPr="003F451D">
        <w:rPr>
          <w:rFonts w:ascii="Arial" w:hAnsi="Arial" w:cs="Arial"/>
          <w:sz w:val="22"/>
          <w:szCs w:val="22"/>
        </w:rPr>
        <w:t>Resuscitation NED Champion</w:t>
      </w:r>
      <w:r w:rsidR="00FE1C86" w:rsidRPr="003F451D">
        <w:rPr>
          <w:rFonts w:ascii="Arial" w:hAnsi="Arial" w:cs="Arial"/>
          <w:sz w:val="22"/>
          <w:szCs w:val="22"/>
        </w:rPr>
        <w:t xml:space="preserve"> </w:t>
      </w:r>
    </w:p>
    <w:p w14:paraId="2FF36470" w14:textId="77CCCE9C" w:rsidR="006A6B51" w:rsidRPr="003F451D" w:rsidRDefault="00645533" w:rsidP="00645533">
      <w:pPr>
        <w:pStyle w:val="BodyText"/>
        <w:tabs>
          <w:tab w:val="left" w:pos="860"/>
        </w:tabs>
        <w:kinsoku w:val="0"/>
        <w:overflowPunct w:val="0"/>
        <w:jc w:val="both"/>
        <w:rPr>
          <w:rFonts w:ascii="Arial" w:hAnsi="Arial" w:cs="Arial"/>
          <w:sz w:val="22"/>
          <w:szCs w:val="22"/>
        </w:rPr>
      </w:pPr>
      <w:r w:rsidRPr="003F451D">
        <w:rPr>
          <w:rFonts w:ascii="Arial" w:hAnsi="Arial" w:cs="Arial"/>
          <w:sz w:val="22"/>
          <w:szCs w:val="22"/>
        </w:rPr>
        <w:t xml:space="preserve">7.35.8 </w:t>
      </w:r>
      <w:r w:rsidR="006A6B51" w:rsidRPr="003F451D">
        <w:rPr>
          <w:rFonts w:ascii="Arial" w:hAnsi="Arial" w:cs="Arial"/>
          <w:sz w:val="22"/>
          <w:szCs w:val="22"/>
        </w:rPr>
        <w:t>Emergency Preparedness NED Champion</w:t>
      </w:r>
      <w:r w:rsidR="00FE1C86" w:rsidRPr="003F451D">
        <w:rPr>
          <w:rFonts w:ascii="Arial" w:hAnsi="Arial" w:cs="Arial"/>
          <w:sz w:val="22"/>
          <w:szCs w:val="22"/>
        </w:rPr>
        <w:t xml:space="preserve"> </w:t>
      </w:r>
    </w:p>
    <w:p w14:paraId="4307F9C7" w14:textId="77777777" w:rsidR="006D587C" w:rsidRPr="003F451D" w:rsidRDefault="006A6B51" w:rsidP="006D587C">
      <w:pPr>
        <w:pStyle w:val="BodyText"/>
        <w:numPr>
          <w:ilvl w:val="2"/>
          <w:numId w:val="35"/>
        </w:numPr>
        <w:tabs>
          <w:tab w:val="left" w:pos="860"/>
        </w:tabs>
        <w:kinsoku w:val="0"/>
        <w:overflowPunct w:val="0"/>
        <w:jc w:val="both"/>
        <w:rPr>
          <w:rFonts w:ascii="Arial" w:hAnsi="Arial" w:cs="Arial"/>
          <w:sz w:val="22"/>
          <w:szCs w:val="22"/>
        </w:rPr>
      </w:pPr>
      <w:r w:rsidRPr="003F451D">
        <w:rPr>
          <w:rFonts w:ascii="Arial" w:hAnsi="Arial" w:cs="Arial"/>
          <w:sz w:val="22"/>
          <w:szCs w:val="22"/>
        </w:rPr>
        <w:t>Safeguarding NED Champion</w:t>
      </w:r>
      <w:r w:rsidRPr="003F451D">
        <w:rPr>
          <w:rFonts w:ascii="Arial" w:hAnsi="Arial" w:cs="Arial"/>
          <w:sz w:val="22"/>
          <w:szCs w:val="22"/>
        </w:rPr>
        <w:tab/>
      </w:r>
    </w:p>
    <w:p w14:paraId="198E0E66" w14:textId="77777777" w:rsidR="006D587C" w:rsidRPr="003F451D" w:rsidRDefault="006D587C" w:rsidP="006D587C">
      <w:pPr>
        <w:pStyle w:val="BodyText"/>
        <w:tabs>
          <w:tab w:val="left" w:pos="860"/>
        </w:tabs>
        <w:kinsoku w:val="0"/>
        <w:overflowPunct w:val="0"/>
        <w:ind w:left="152" w:firstLine="0"/>
        <w:jc w:val="both"/>
        <w:rPr>
          <w:rFonts w:ascii="Arial" w:hAnsi="Arial" w:cs="Arial"/>
          <w:sz w:val="22"/>
          <w:szCs w:val="22"/>
        </w:rPr>
      </w:pPr>
    </w:p>
    <w:p w14:paraId="69737B29" w14:textId="79CB16CC" w:rsidR="00323433" w:rsidRPr="003F451D" w:rsidRDefault="006D587C" w:rsidP="006D587C">
      <w:pPr>
        <w:pStyle w:val="BodyText"/>
        <w:tabs>
          <w:tab w:val="left" w:pos="860"/>
        </w:tabs>
        <w:kinsoku w:val="0"/>
        <w:overflowPunct w:val="0"/>
        <w:ind w:left="152" w:firstLine="0"/>
        <w:jc w:val="both"/>
        <w:rPr>
          <w:rFonts w:ascii="Arial" w:hAnsi="Arial" w:cs="Arial"/>
          <w:sz w:val="22"/>
          <w:szCs w:val="22"/>
        </w:rPr>
      </w:pPr>
      <w:r w:rsidRPr="003F451D">
        <w:rPr>
          <w:rFonts w:ascii="Arial" w:hAnsi="Arial" w:cs="Arial"/>
          <w:sz w:val="22"/>
          <w:szCs w:val="22"/>
        </w:rPr>
        <w:tab/>
      </w:r>
      <w:r w:rsidR="006A6B51" w:rsidRPr="003F451D">
        <w:rPr>
          <w:rFonts w:ascii="Arial" w:hAnsi="Arial" w:cs="Arial"/>
          <w:sz w:val="22"/>
          <w:szCs w:val="22"/>
        </w:rPr>
        <w:t>The Committee shall collectively undertake the statutory duties of th</w:t>
      </w:r>
      <w:r w:rsidR="00180775" w:rsidRPr="003F451D">
        <w:rPr>
          <w:rFonts w:ascii="Arial" w:hAnsi="Arial" w:cs="Arial"/>
          <w:sz w:val="22"/>
          <w:szCs w:val="22"/>
        </w:rPr>
        <w:t>ese</w:t>
      </w:r>
      <w:r w:rsidR="006A6B51" w:rsidRPr="003F451D">
        <w:rPr>
          <w:rFonts w:ascii="Arial" w:hAnsi="Arial" w:cs="Arial"/>
          <w:sz w:val="22"/>
          <w:szCs w:val="22"/>
        </w:rPr>
        <w:t xml:space="preserve"> former role</w:t>
      </w:r>
      <w:r w:rsidR="00180775" w:rsidRPr="003F451D">
        <w:rPr>
          <w:rFonts w:ascii="Arial" w:hAnsi="Arial" w:cs="Arial"/>
          <w:sz w:val="22"/>
          <w:szCs w:val="22"/>
        </w:rPr>
        <w:t>s</w:t>
      </w:r>
      <w:r w:rsidR="006A6B51" w:rsidRPr="003F451D">
        <w:rPr>
          <w:rFonts w:ascii="Arial" w:hAnsi="Arial" w:cs="Arial"/>
          <w:sz w:val="22"/>
          <w:szCs w:val="22"/>
        </w:rPr>
        <w:t>.</w:t>
      </w:r>
    </w:p>
    <w:bookmarkEnd w:id="32"/>
    <w:p w14:paraId="45A2C237" w14:textId="77777777" w:rsidR="00323433" w:rsidRPr="004141A7" w:rsidRDefault="00323433" w:rsidP="00925A4D">
      <w:pPr>
        <w:kinsoku w:val="0"/>
        <w:overflowPunct w:val="0"/>
        <w:jc w:val="both"/>
        <w:rPr>
          <w:rFonts w:ascii="Arial" w:hAnsi="Arial" w:cs="Arial"/>
          <w:sz w:val="22"/>
          <w:szCs w:val="22"/>
        </w:rPr>
      </w:pPr>
    </w:p>
    <w:p w14:paraId="138C997C" w14:textId="77777777" w:rsidR="001223E5" w:rsidRPr="004141A7" w:rsidRDefault="00CB10A0" w:rsidP="00925A4D">
      <w:pPr>
        <w:pStyle w:val="Heading1"/>
        <w:tabs>
          <w:tab w:val="left" w:pos="142"/>
        </w:tabs>
        <w:kinsoku w:val="0"/>
        <w:overflowPunct w:val="0"/>
        <w:ind w:hanging="718"/>
        <w:jc w:val="both"/>
        <w:rPr>
          <w:rFonts w:ascii="Arial" w:hAnsi="Arial" w:cs="Arial"/>
          <w:b w:val="0"/>
          <w:bCs w:val="0"/>
          <w:color w:val="000000"/>
          <w:sz w:val="22"/>
          <w:szCs w:val="22"/>
        </w:rPr>
      </w:pPr>
      <w:r w:rsidRPr="004141A7">
        <w:rPr>
          <w:rFonts w:ascii="Arial" w:hAnsi="Arial" w:cs="Arial"/>
          <w:color w:val="1F497D"/>
          <w:spacing w:val="-1"/>
          <w:sz w:val="22"/>
          <w:szCs w:val="22"/>
        </w:rPr>
        <w:t>8</w:t>
      </w:r>
      <w:r w:rsidR="001223E5" w:rsidRPr="004141A7">
        <w:rPr>
          <w:rFonts w:ascii="Arial" w:hAnsi="Arial" w:cs="Arial"/>
          <w:color w:val="1F497D"/>
          <w:spacing w:val="-1"/>
          <w:sz w:val="22"/>
          <w:szCs w:val="22"/>
        </w:rPr>
        <w:t>.</w:t>
      </w:r>
      <w:r w:rsidR="001223E5" w:rsidRPr="004141A7">
        <w:rPr>
          <w:rFonts w:ascii="Arial" w:hAnsi="Arial" w:cs="Arial"/>
          <w:color w:val="1F497D"/>
          <w:spacing w:val="-1"/>
          <w:sz w:val="22"/>
          <w:szCs w:val="22"/>
        </w:rPr>
        <w:tab/>
        <w:t>Re</w:t>
      </w:r>
      <w:r w:rsidR="001223E5" w:rsidRPr="004141A7">
        <w:rPr>
          <w:rFonts w:ascii="Arial" w:hAnsi="Arial" w:cs="Arial"/>
          <w:color w:val="1F497D"/>
          <w:sz w:val="22"/>
          <w:szCs w:val="22"/>
        </w:rPr>
        <w:t>p</w:t>
      </w:r>
      <w:r w:rsidR="001223E5" w:rsidRPr="004141A7">
        <w:rPr>
          <w:rFonts w:ascii="Arial" w:hAnsi="Arial" w:cs="Arial"/>
          <w:color w:val="1F497D"/>
          <w:spacing w:val="1"/>
          <w:sz w:val="22"/>
          <w:szCs w:val="22"/>
        </w:rPr>
        <w:t>o</w:t>
      </w:r>
      <w:r w:rsidR="001223E5" w:rsidRPr="004141A7">
        <w:rPr>
          <w:rFonts w:ascii="Arial" w:hAnsi="Arial" w:cs="Arial"/>
          <w:color w:val="1F497D"/>
          <w:spacing w:val="-1"/>
          <w:sz w:val="22"/>
          <w:szCs w:val="22"/>
        </w:rPr>
        <w:t>r</w:t>
      </w:r>
      <w:r w:rsidR="001223E5" w:rsidRPr="004141A7">
        <w:rPr>
          <w:rFonts w:ascii="Arial" w:hAnsi="Arial" w:cs="Arial"/>
          <w:color w:val="1F497D"/>
          <w:spacing w:val="-2"/>
          <w:sz w:val="22"/>
          <w:szCs w:val="22"/>
        </w:rPr>
        <w:t>t</w:t>
      </w:r>
      <w:r w:rsidR="001223E5" w:rsidRPr="004141A7">
        <w:rPr>
          <w:rFonts w:ascii="Arial" w:hAnsi="Arial" w:cs="Arial"/>
          <w:color w:val="1F497D"/>
          <w:sz w:val="22"/>
          <w:szCs w:val="22"/>
        </w:rPr>
        <w:t>i</w:t>
      </w:r>
      <w:r w:rsidR="001223E5" w:rsidRPr="004141A7">
        <w:rPr>
          <w:rFonts w:ascii="Arial" w:hAnsi="Arial" w:cs="Arial"/>
          <w:color w:val="1F497D"/>
          <w:spacing w:val="-2"/>
          <w:sz w:val="22"/>
          <w:szCs w:val="22"/>
        </w:rPr>
        <w:t>ng</w:t>
      </w:r>
      <w:r w:rsidR="00AF7236" w:rsidRPr="004141A7">
        <w:rPr>
          <w:rFonts w:ascii="Arial" w:hAnsi="Arial" w:cs="Arial"/>
          <w:color w:val="1F497D"/>
          <w:spacing w:val="-2"/>
          <w:sz w:val="22"/>
          <w:szCs w:val="22"/>
        </w:rPr>
        <w:t xml:space="preserve"> and Accountability</w:t>
      </w:r>
    </w:p>
    <w:p w14:paraId="13E8DF79" w14:textId="77777777" w:rsidR="001223E5" w:rsidRPr="004141A7" w:rsidRDefault="001223E5" w:rsidP="00925A4D">
      <w:pPr>
        <w:kinsoku w:val="0"/>
        <w:overflowPunct w:val="0"/>
        <w:jc w:val="both"/>
        <w:rPr>
          <w:rFonts w:ascii="Arial" w:hAnsi="Arial" w:cs="Arial"/>
          <w:sz w:val="22"/>
          <w:szCs w:val="22"/>
        </w:rPr>
      </w:pPr>
    </w:p>
    <w:p w14:paraId="67D1EBFD" w14:textId="77777777" w:rsidR="001223E5" w:rsidRPr="004141A7" w:rsidRDefault="00CB10A0" w:rsidP="00925A4D">
      <w:pPr>
        <w:pStyle w:val="BodyText"/>
        <w:tabs>
          <w:tab w:val="left" w:pos="142"/>
        </w:tabs>
        <w:kinsoku w:val="0"/>
        <w:overflowPunct w:val="0"/>
        <w:ind w:left="851" w:right="348" w:hanging="709"/>
        <w:jc w:val="both"/>
        <w:rPr>
          <w:rFonts w:ascii="Arial" w:hAnsi="Arial" w:cs="Arial"/>
          <w:sz w:val="22"/>
          <w:szCs w:val="22"/>
        </w:rPr>
      </w:pPr>
      <w:bookmarkStart w:id="33" w:name="5.1_The_Chair_of_the_Committee_shall_rep"/>
      <w:bookmarkEnd w:id="33"/>
      <w:r w:rsidRPr="004141A7">
        <w:rPr>
          <w:rFonts w:ascii="Arial" w:hAnsi="Arial" w:cs="Arial"/>
          <w:spacing w:val="-1"/>
          <w:sz w:val="22"/>
          <w:szCs w:val="22"/>
        </w:rPr>
        <w:t>8</w:t>
      </w:r>
      <w:r w:rsidR="001223E5" w:rsidRPr="004141A7">
        <w:rPr>
          <w:rFonts w:ascii="Arial" w:hAnsi="Arial" w:cs="Arial"/>
          <w:spacing w:val="-1"/>
          <w:sz w:val="22"/>
          <w:szCs w:val="22"/>
        </w:rPr>
        <w:t>.1</w:t>
      </w:r>
      <w:r w:rsidR="001223E5" w:rsidRPr="004141A7">
        <w:rPr>
          <w:rFonts w:ascii="Arial" w:hAnsi="Arial" w:cs="Arial"/>
          <w:spacing w:val="-1"/>
          <w:sz w:val="22"/>
          <w:szCs w:val="22"/>
        </w:rPr>
        <w:tab/>
        <w:t>T</w:t>
      </w:r>
      <w:r w:rsidR="001223E5" w:rsidRPr="004141A7">
        <w:rPr>
          <w:rFonts w:ascii="Arial" w:hAnsi="Arial" w:cs="Arial"/>
          <w:sz w:val="22"/>
          <w:szCs w:val="22"/>
        </w:rPr>
        <w:t>he</w:t>
      </w:r>
      <w:r w:rsidR="001223E5" w:rsidRPr="004141A7">
        <w:rPr>
          <w:rFonts w:ascii="Arial" w:hAnsi="Arial" w:cs="Arial"/>
          <w:spacing w:val="-1"/>
          <w:sz w:val="22"/>
          <w:szCs w:val="22"/>
        </w:rPr>
        <w:t xml:space="preserve"> </w:t>
      </w:r>
      <w:r w:rsidR="001223E5" w:rsidRPr="004141A7">
        <w:rPr>
          <w:rFonts w:ascii="Arial" w:hAnsi="Arial" w:cs="Arial"/>
          <w:sz w:val="22"/>
          <w:szCs w:val="22"/>
        </w:rPr>
        <w:t>Ch</w:t>
      </w:r>
      <w:r w:rsidR="001223E5" w:rsidRPr="004141A7">
        <w:rPr>
          <w:rFonts w:ascii="Arial" w:hAnsi="Arial" w:cs="Arial"/>
          <w:spacing w:val="-1"/>
          <w:sz w:val="22"/>
          <w:szCs w:val="22"/>
        </w:rPr>
        <w:t>a</w:t>
      </w:r>
      <w:r w:rsidR="001223E5" w:rsidRPr="004141A7">
        <w:rPr>
          <w:rFonts w:ascii="Arial" w:hAnsi="Arial" w:cs="Arial"/>
          <w:sz w:val="22"/>
          <w:szCs w:val="22"/>
        </w:rPr>
        <w:t>ir</w:t>
      </w:r>
      <w:r w:rsidR="001223E5" w:rsidRPr="004141A7">
        <w:rPr>
          <w:rFonts w:ascii="Arial" w:hAnsi="Arial" w:cs="Arial"/>
          <w:spacing w:val="-1"/>
          <w:sz w:val="22"/>
          <w:szCs w:val="22"/>
        </w:rPr>
        <w:t xml:space="preserve"> </w:t>
      </w:r>
      <w:r w:rsidR="001223E5" w:rsidRPr="004141A7">
        <w:rPr>
          <w:rFonts w:ascii="Arial" w:hAnsi="Arial" w:cs="Arial"/>
          <w:sz w:val="22"/>
          <w:szCs w:val="22"/>
        </w:rPr>
        <w:t>of</w:t>
      </w:r>
      <w:r w:rsidR="001223E5" w:rsidRPr="004141A7">
        <w:rPr>
          <w:rFonts w:ascii="Arial" w:hAnsi="Arial" w:cs="Arial"/>
          <w:spacing w:val="-1"/>
          <w:sz w:val="22"/>
          <w:szCs w:val="22"/>
        </w:rPr>
        <w:t xml:space="preserve"> </w:t>
      </w:r>
      <w:r w:rsidR="001223E5" w:rsidRPr="004141A7">
        <w:rPr>
          <w:rFonts w:ascii="Arial" w:hAnsi="Arial" w:cs="Arial"/>
          <w:sz w:val="22"/>
          <w:szCs w:val="22"/>
        </w:rPr>
        <w:t>the</w:t>
      </w:r>
      <w:r w:rsidR="001223E5" w:rsidRPr="004141A7">
        <w:rPr>
          <w:rFonts w:ascii="Arial" w:hAnsi="Arial" w:cs="Arial"/>
          <w:spacing w:val="-1"/>
          <w:sz w:val="22"/>
          <w:szCs w:val="22"/>
        </w:rPr>
        <w:t xml:space="preserve"> </w:t>
      </w:r>
      <w:r w:rsidR="00B85A36" w:rsidRPr="004141A7">
        <w:rPr>
          <w:rFonts w:ascii="Arial" w:hAnsi="Arial" w:cs="Arial"/>
          <w:sz w:val="22"/>
          <w:szCs w:val="22"/>
        </w:rPr>
        <w:t>Quality and Outcomes Committee shall report to the Board of Directors on the activities of the Committee.</w:t>
      </w:r>
    </w:p>
    <w:p w14:paraId="7B572A3D" w14:textId="77777777" w:rsidR="00B85A36" w:rsidRPr="004141A7" w:rsidRDefault="00B85A36" w:rsidP="00925A4D">
      <w:pPr>
        <w:pStyle w:val="BodyText"/>
        <w:tabs>
          <w:tab w:val="left" w:pos="142"/>
        </w:tabs>
        <w:kinsoku w:val="0"/>
        <w:overflowPunct w:val="0"/>
        <w:ind w:left="851" w:right="348" w:hanging="709"/>
        <w:jc w:val="both"/>
        <w:rPr>
          <w:rFonts w:ascii="Arial" w:hAnsi="Arial" w:cs="Arial"/>
          <w:sz w:val="22"/>
          <w:szCs w:val="22"/>
        </w:rPr>
      </w:pPr>
    </w:p>
    <w:p w14:paraId="59FC647D" w14:textId="77777777" w:rsidR="00B85A36" w:rsidRPr="004141A7" w:rsidRDefault="00CB10A0" w:rsidP="00925A4D">
      <w:pPr>
        <w:pStyle w:val="BodyText"/>
        <w:tabs>
          <w:tab w:val="left" w:pos="142"/>
        </w:tabs>
        <w:kinsoku w:val="0"/>
        <w:overflowPunct w:val="0"/>
        <w:ind w:left="851" w:right="348" w:hanging="709"/>
        <w:jc w:val="both"/>
        <w:rPr>
          <w:rFonts w:ascii="Arial" w:hAnsi="Arial" w:cs="Arial"/>
          <w:sz w:val="22"/>
          <w:szCs w:val="22"/>
        </w:rPr>
      </w:pPr>
      <w:r w:rsidRPr="004141A7">
        <w:rPr>
          <w:rFonts w:ascii="Arial" w:hAnsi="Arial" w:cs="Arial"/>
          <w:sz w:val="22"/>
          <w:szCs w:val="22"/>
        </w:rPr>
        <w:t>8</w:t>
      </w:r>
      <w:r w:rsidR="00B85A36" w:rsidRPr="004141A7">
        <w:rPr>
          <w:rFonts w:ascii="Arial" w:hAnsi="Arial" w:cs="Arial"/>
          <w:sz w:val="22"/>
          <w:szCs w:val="22"/>
        </w:rPr>
        <w:t>.2</w:t>
      </w:r>
      <w:r w:rsidR="00B85A36" w:rsidRPr="004141A7">
        <w:rPr>
          <w:rFonts w:ascii="Arial" w:hAnsi="Arial" w:cs="Arial"/>
          <w:sz w:val="22"/>
          <w:szCs w:val="22"/>
        </w:rPr>
        <w:tab/>
        <w:t>The Chair of the Quality and Outcomes Committee shall make whatever recommendations to the Board deemed by the Committee to be appropriate (on any area within the Committee’s remit where disclosure, action or improvement is needed).</w:t>
      </w:r>
    </w:p>
    <w:p w14:paraId="42A7F2D7" w14:textId="77777777" w:rsidR="00AF7236" w:rsidRPr="004141A7" w:rsidRDefault="00AF7236" w:rsidP="00925A4D">
      <w:pPr>
        <w:pStyle w:val="BodyText"/>
        <w:tabs>
          <w:tab w:val="left" w:pos="142"/>
        </w:tabs>
        <w:kinsoku w:val="0"/>
        <w:overflowPunct w:val="0"/>
        <w:ind w:left="851" w:right="348" w:hanging="709"/>
        <w:jc w:val="both"/>
        <w:rPr>
          <w:rFonts w:ascii="Arial" w:hAnsi="Arial" w:cs="Arial"/>
          <w:sz w:val="22"/>
          <w:szCs w:val="22"/>
        </w:rPr>
      </w:pPr>
    </w:p>
    <w:p w14:paraId="401BFD5E" w14:textId="77777777" w:rsidR="00AF7236" w:rsidRPr="004141A7" w:rsidRDefault="00CB10A0" w:rsidP="00925A4D">
      <w:pPr>
        <w:pStyle w:val="BodyText"/>
        <w:tabs>
          <w:tab w:val="left" w:pos="142"/>
        </w:tabs>
        <w:kinsoku w:val="0"/>
        <w:overflowPunct w:val="0"/>
        <w:ind w:left="851" w:right="348" w:hanging="709"/>
        <w:jc w:val="both"/>
        <w:rPr>
          <w:rFonts w:ascii="Arial" w:hAnsi="Arial" w:cs="Arial"/>
          <w:sz w:val="22"/>
          <w:szCs w:val="22"/>
        </w:rPr>
      </w:pPr>
      <w:r w:rsidRPr="004141A7">
        <w:rPr>
          <w:rFonts w:ascii="Arial" w:hAnsi="Arial" w:cs="Arial"/>
          <w:sz w:val="22"/>
          <w:szCs w:val="22"/>
        </w:rPr>
        <w:t>8</w:t>
      </w:r>
      <w:r w:rsidR="00AF7236" w:rsidRPr="004141A7">
        <w:rPr>
          <w:rFonts w:ascii="Arial" w:hAnsi="Arial" w:cs="Arial"/>
          <w:sz w:val="22"/>
          <w:szCs w:val="22"/>
        </w:rPr>
        <w:t>.3</w:t>
      </w:r>
      <w:r w:rsidR="00AF7236" w:rsidRPr="004141A7">
        <w:rPr>
          <w:rFonts w:ascii="Arial" w:hAnsi="Arial" w:cs="Arial"/>
          <w:sz w:val="22"/>
          <w:szCs w:val="22"/>
        </w:rPr>
        <w:tab/>
        <w:t xml:space="preserve">Outside of the written reporting mechanism, the Committee Chair should attend the Council of Governors General meeting including the Annual Members Meeting, and be prepared to respond to any questions on the Committee’s area of responsibility to provide an additional level of accountability to members.  </w:t>
      </w:r>
    </w:p>
    <w:p w14:paraId="0CD3E222" w14:textId="77777777" w:rsidR="00A73BB6" w:rsidRPr="004141A7" w:rsidRDefault="00A73BB6" w:rsidP="00925A4D">
      <w:pPr>
        <w:pStyle w:val="BodyText"/>
        <w:tabs>
          <w:tab w:val="left" w:pos="142"/>
        </w:tabs>
        <w:kinsoku w:val="0"/>
        <w:overflowPunct w:val="0"/>
        <w:ind w:left="851" w:right="348" w:hanging="709"/>
        <w:jc w:val="both"/>
        <w:rPr>
          <w:rFonts w:ascii="Arial" w:hAnsi="Arial" w:cs="Arial"/>
          <w:sz w:val="22"/>
          <w:szCs w:val="22"/>
        </w:rPr>
      </w:pPr>
    </w:p>
    <w:p w14:paraId="3796E3CE" w14:textId="77777777" w:rsidR="00A73BB6" w:rsidRPr="004141A7" w:rsidRDefault="00CB10A0" w:rsidP="00925A4D">
      <w:pPr>
        <w:pStyle w:val="BodyText"/>
        <w:tabs>
          <w:tab w:val="left" w:pos="142"/>
        </w:tabs>
        <w:kinsoku w:val="0"/>
        <w:overflowPunct w:val="0"/>
        <w:ind w:left="851" w:right="348" w:hanging="709"/>
        <w:jc w:val="both"/>
        <w:rPr>
          <w:rFonts w:ascii="Arial" w:hAnsi="Arial" w:cs="Arial"/>
          <w:sz w:val="22"/>
          <w:szCs w:val="22"/>
        </w:rPr>
      </w:pPr>
      <w:r w:rsidRPr="004141A7">
        <w:rPr>
          <w:rFonts w:ascii="Arial" w:hAnsi="Arial" w:cs="Arial"/>
          <w:sz w:val="22"/>
          <w:szCs w:val="22"/>
        </w:rPr>
        <w:t>8</w:t>
      </w:r>
      <w:r w:rsidR="00A73BB6" w:rsidRPr="004141A7">
        <w:rPr>
          <w:rFonts w:ascii="Arial" w:hAnsi="Arial" w:cs="Arial"/>
          <w:sz w:val="22"/>
          <w:szCs w:val="22"/>
        </w:rPr>
        <w:t>.4</w:t>
      </w:r>
      <w:r w:rsidR="00A73BB6" w:rsidRPr="004141A7">
        <w:rPr>
          <w:rFonts w:ascii="Arial" w:hAnsi="Arial" w:cs="Arial"/>
          <w:sz w:val="22"/>
          <w:szCs w:val="22"/>
        </w:rPr>
        <w:tab/>
        <w:t xml:space="preserve">Outside of the formal reporting procedures, the </w:t>
      </w:r>
      <w:r w:rsidR="009A6B16" w:rsidRPr="004141A7">
        <w:rPr>
          <w:rFonts w:ascii="Arial" w:hAnsi="Arial" w:cs="Arial"/>
          <w:sz w:val="22"/>
          <w:szCs w:val="22"/>
        </w:rPr>
        <w:t xml:space="preserve">Governors’ Quality Focus Group shall be informed by the </w:t>
      </w:r>
      <w:r w:rsidR="00A73BB6" w:rsidRPr="004141A7">
        <w:rPr>
          <w:rFonts w:ascii="Arial" w:hAnsi="Arial" w:cs="Arial"/>
          <w:sz w:val="22"/>
          <w:szCs w:val="22"/>
        </w:rPr>
        <w:t xml:space="preserve">Quality and Outcomes Committee </w:t>
      </w:r>
      <w:r w:rsidR="009A6B16" w:rsidRPr="004141A7">
        <w:rPr>
          <w:rFonts w:ascii="Arial" w:hAnsi="Arial" w:cs="Arial"/>
          <w:sz w:val="22"/>
          <w:szCs w:val="22"/>
        </w:rPr>
        <w:t>via the Chair and Executive Leads, supported by the Trust Secretariat</w:t>
      </w:r>
      <w:r w:rsidR="00A73BB6" w:rsidRPr="004141A7">
        <w:rPr>
          <w:rFonts w:ascii="Arial" w:hAnsi="Arial" w:cs="Arial"/>
          <w:sz w:val="22"/>
          <w:szCs w:val="22"/>
        </w:rPr>
        <w:t>.</w:t>
      </w:r>
    </w:p>
    <w:p w14:paraId="32AE2B2E" w14:textId="77777777" w:rsidR="00B85A36" w:rsidRPr="004141A7" w:rsidRDefault="00B85A36" w:rsidP="00925A4D">
      <w:pPr>
        <w:pStyle w:val="BodyText"/>
        <w:tabs>
          <w:tab w:val="left" w:pos="142"/>
        </w:tabs>
        <w:kinsoku w:val="0"/>
        <w:overflowPunct w:val="0"/>
        <w:ind w:left="0" w:right="348" w:firstLine="0"/>
        <w:jc w:val="both"/>
        <w:rPr>
          <w:rFonts w:ascii="Arial" w:hAnsi="Arial" w:cs="Arial"/>
          <w:sz w:val="22"/>
          <w:szCs w:val="22"/>
        </w:rPr>
      </w:pPr>
    </w:p>
    <w:p w14:paraId="5EBB5947" w14:textId="77777777" w:rsidR="001223E5" w:rsidRPr="004141A7" w:rsidRDefault="00CB10A0" w:rsidP="00925A4D">
      <w:pPr>
        <w:tabs>
          <w:tab w:val="left" w:pos="142"/>
        </w:tabs>
        <w:kinsoku w:val="0"/>
        <w:overflowPunct w:val="0"/>
        <w:ind w:left="860" w:hanging="718"/>
        <w:jc w:val="both"/>
        <w:outlineLvl w:val="0"/>
        <w:rPr>
          <w:rFonts w:ascii="Arial" w:hAnsi="Arial" w:cs="Arial"/>
          <w:color w:val="000000"/>
          <w:sz w:val="22"/>
          <w:szCs w:val="22"/>
        </w:rPr>
      </w:pPr>
      <w:r w:rsidRPr="004141A7">
        <w:rPr>
          <w:rFonts w:ascii="Arial" w:hAnsi="Arial" w:cs="Arial"/>
          <w:b/>
          <w:bCs/>
          <w:color w:val="1F497D"/>
          <w:spacing w:val="-1"/>
          <w:sz w:val="22"/>
          <w:szCs w:val="22"/>
        </w:rPr>
        <w:t>9</w:t>
      </w:r>
      <w:r w:rsidR="001223E5" w:rsidRPr="004141A7">
        <w:rPr>
          <w:rFonts w:ascii="Arial" w:hAnsi="Arial" w:cs="Arial"/>
          <w:b/>
          <w:bCs/>
          <w:color w:val="1F497D"/>
          <w:spacing w:val="-1"/>
          <w:sz w:val="22"/>
          <w:szCs w:val="22"/>
        </w:rPr>
        <w:t>.</w:t>
      </w:r>
      <w:r w:rsidR="001223E5" w:rsidRPr="004141A7">
        <w:rPr>
          <w:rFonts w:ascii="Arial" w:hAnsi="Arial" w:cs="Arial"/>
          <w:b/>
          <w:bCs/>
          <w:color w:val="1F497D"/>
          <w:spacing w:val="-1"/>
          <w:sz w:val="22"/>
          <w:szCs w:val="22"/>
        </w:rPr>
        <w:tab/>
        <w:t>Administration</w:t>
      </w:r>
    </w:p>
    <w:p w14:paraId="545CE344" w14:textId="77777777" w:rsidR="00C600A2" w:rsidRPr="004141A7" w:rsidRDefault="00C600A2" w:rsidP="00925A4D">
      <w:pPr>
        <w:kinsoku w:val="0"/>
        <w:overflowPunct w:val="0"/>
        <w:jc w:val="both"/>
        <w:rPr>
          <w:rFonts w:ascii="Arial" w:hAnsi="Arial" w:cs="Arial"/>
          <w:sz w:val="22"/>
          <w:szCs w:val="22"/>
        </w:rPr>
      </w:pPr>
    </w:p>
    <w:p w14:paraId="0A8785D1" w14:textId="5485CC7A" w:rsidR="00B947E0" w:rsidRPr="004141A7" w:rsidRDefault="00CB10A0" w:rsidP="00925A4D">
      <w:pPr>
        <w:pStyle w:val="BodyText"/>
        <w:tabs>
          <w:tab w:val="left" w:pos="860"/>
        </w:tabs>
        <w:kinsoku w:val="0"/>
        <w:overflowPunct w:val="0"/>
        <w:ind w:hanging="718"/>
        <w:jc w:val="both"/>
        <w:rPr>
          <w:rFonts w:ascii="Arial" w:hAnsi="Arial" w:cs="Arial"/>
          <w:sz w:val="22"/>
          <w:szCs w:val="22"/>
        </w:rPr>
      </w:pPr>
      <w:bookmarkStart w:id="34" w:name="9.1_The_Trust_Secretariat_shall_co-ordin"/>
      <w:bookmarkEnd w:id="34"/>
      <w:r w:rsidRPr="004141A7">
        <w:rPr>
          <w:rFonts w:ascii="Arial" w:hAnsi="Arial" w:cs="Arial"/>
          <w:spacing w:val="-1"/>
          <w:sz w:val="22"/>
          <w:szCs w:val="22"/>
        </w:rPr>
        <w:t>9</w:t>
      </w:r>
      <w:r w:rsidR="00B947E0" w:rsidRPr="004141A7">
        <w:rPr>
          <w:rFonts w:ascii="Arial" w:hAnsi="Arial" w:cs="Arial"/>
          <w:spacing w:val="-1"/>
          <w:sz w:val="22"/>
          <w:szCs w:val="22"/>
        </w:rPr>
        <w:t>.1</w:t>
      </w:r>
      <w:r w:rsidR="00B947E0" w:rsidRPr="004141A7">
        <w:rPr>
          <w:rFonts w:ascii="Arial" w:hAnsi="Arial" w:cs="Arial"/>
          <w:spacing w:val="-1"/>
          <w:sz w:val="22"/>
          <w:szCs w:val="22"/>
        </w:rPr>
        <w:tab/>
      </w:r>
      <w:r w:rsidR="00B85A36" w:rsidRPr="004141A7">
        <w:rPr>
          <w:rFonts w:ascii="Arial" w:hAnsi="Arial" w:cs="Arial"/>
          <w:spacing w:val="-1"/>
          <w:sz w:val="22"/>
          <w:szCs w:val="22"/>
        </w:rPr>
        <w:t xml:space="preserve">The </w:t>
      </w:r>
      <w:r w:rsidR="00BF2938" w:rsidRPr="004141A7">
        <w:rPr>
          <w:rFonts w:ascii="Arial" w:hAnsi="Arial" w:cs="Arial"/>
          <w:spacing w:val="-1"/>
          <w:sz w:val="22"/>
          <w:szCs w:val="22"/>
        </w:rPr>
        <w:t xml:space="preserve">Director of Corporate Governance </w:t>
      </w:r>
      <w:r w:rsidR="00C600A2" w:rsidRPr="004141A7">
        <w:rPr>
          <w:rFonts w:ascii="Arial" w:hAnsi="Arial" w:cs="Arial"/>
          <w:sz w:val="22"/>
          <w:szCs w:val="22"/>
        </w:rPr>
        <w:t>sh</w:t>
      </w:r>
      <w:r w:rsidR="00C600A2" w:rsidRPr="004141A7">
        <w:rPr>
          <w:rFonts w:ascii="Arial" w:hAnsi="Arial" w:cs="Arial"/>
          <w:spacing w:val="1"/>
          <w:sz w:val="22"/>
          <w:szCs w:val="22"/>
        </w:rPr>
        <w:t>a</w:t>
      </w:r>
      <w:r w:rsidR="00C600A2" w:rsidRPr="004141A7">
        <w:rPr>
          <w:rFonts w:ascii="Arial" w:hAnsi="Arial" w:cs="Arial"/>
          <w:sz w:val="22"/>
          <w:szCs w:val="22"/>
        </w:rPr>
        <w:t xml:space="preserve">ll </w:t>
      </w:r>
      <w:r w:rsidR="00B947E0" w:rsidRPr="004141A7">
        <w:rPr>
          <w:rFonts w:ascii="Arial" w:hAnsi="Arial" w:cs="Arial"/>
          <w:spacing w:val="-1"/>
          <w:sz w:val="22"/>
          <w:szCs w:val="22"/>
        </w:rPr>
        <w:t>provide</w:t>
      </w:r>
      <w:r w:rsidR="00C600A2" w:rsidRPr="004141A7">
        <w:rPr>
          <w:rFonts w:ascii="Arial" w:hAnsi="Arial" w:cs="Arial"/>
          <w:spacing w:val="-1"/>
          <w:sz w:val="22"/>
          <w:szCs w:val="22"/>
        </w:rPr>
        <w:t xml:space="preserve"> </w:t>
      </w:r>
      <w:r w:rsidR="00B947E0" w:rsidRPr="004141A7">
        <w:rPr>
          <w:rFonts w:ascii="Arial" w:hAnsi="Arial" w:cs="Arial"/>
          <w:spacing w:val="-1"/>
          <w:sz w:val="22"/>
          <w:szCs w:val="22"/>
        </w:rPr>
        <w:t>administrative</w:t>
      </w:r>
      <w:r w:rsidR="00C600A2" w:rsidRPr="004141A7">
        <w:rPr>
          <w:rFonts w:ascii="Arial" w:hAnsi="Arial" w:cs="Arial"/>
          <w:spacing w:val="2"/>
          <w:sz w:val="22"/>
          <w:szCs w:val="22"/>
        </w:rPr>
        <w:t xml:space="preserve"> </w:t>
      </w:r>
      <w:r w:rsidR="00B947E0" w:rsidRPr="004141A7">
        <w:rPr>
          <w:rFonts w:ascii="Arial" w:hAnsi="Arial" w:cs="Arial"/>
          <w:spacing w:val="2"/>
          <w:sz w:val="22"/>
          <w:szCs w:val="22"/>
        </w:rPr>
        <w:t>support</w:t>
      </w:r>
      <w:r w:rsidR="00C600A2" w:rsidRPr="004141A7">
        <w:rPr>
          <w:rFonts w:ascii="Arial" w:hAnsi="Arial" w:cs="Arial"/>
          <w:sz w:val="22"/>
          <w:szCs w:val="22"/>
        </w:rPr>
        <w:t xml:space="preserve"> </w:t>
      </w:r>
      <w:bookmarkStart w:id="35" w:name="9.2_Notice_and_Conduct_of_Meetings"/>
      <w:bookmarkStart w:id="36" w:name="bookmark15"/>
      <w:bookmarkStart w:id="37" w:name="(a)_Meetings_of_the_Committee_shall_be_c"/>
      <w:bookmarkEnd w:id="35"/>
      <w:bookmarkEnd w:id="36"/>
      <w:bookmarkEnd w:id="37"/>
      <w:r w:rsidR="00B85A36" w:rsidRPr="004141A7">
        <w:rPr>
          <w:rFonts w:ascii="Arial" w:hAnsi="Arial" w:cs="Arial"/>
          <w:sz w:val="22"/>
          <w:szCs w:val="22"/>
        </w:rPr>
        <w:t>to the Committee.</w:t>
      </w:r>
    </w:p>
    <w:p w14:paraId="0C255BCD" w14:textId="77777777" w:rsidR="00B947E0" w:rsidRPr="004141A7" w:rsidRDefault="00B947E0" w:rsidP="00925A4D">
      <w:pPr>
        <w:pStyle w:val="BodyText"/>
        <w:tabs>
          <w:tab w:val="left" w:pos="860"/>
        </w:tabs>
        <w:kinsoku w:val="0"/>
        <w:overflowPunct w:val="0"/>
        <w:ind w:left="142" w:firstLine="0"/>
        <w:jc w:val="both"/>
        <w:rPr>
          <w:rFonts w:ascii="Arial" w:hAnsi="Arial" w:cs="Arial"/>
          <w:sz w:val="22"/>
          <w:szCs w:val="22"/>
        </w:rPr>
      </w:pPr>
    </w:p>
    <w:p w14:paraId="103F75C8" w14:textId="77777777" w:rsidR="00B815A5" w:rsidRPr="004141A7" w:rsidRDefault="00CB10A0" w:rsidP="00925A4D">
      <w:pPr>
        <w:pStyle w:val="BodyText"/>
        <w:tabs>
          <w:tab w:val="left" w:pos="860"/>
        </w:tabs>
        <w:kinsoku w:val="0"/>
        <w:overflowPunct w:val="0"/>
        <w:ind w:hanging="718"/>
        <w:jc w:val="both"/>
        <w:rPr>
          <w:rFonts w:ascii="Arial" w:hAnsi="Arial" w:cs="Arial"/>
          <w:sz w:val="22"/>
          <w:szCs w:val="22"/>
        </w:rPr>
      </w:pPr>
      <w:r w:rsidRPr="004141A7">
        <w:rPr>
          <w:rFonts w:ascii="Arial" w:hAnsi="Arial" w:cs="Arial"/>
          <w:sz w:val="22"/>
          <w:szCs w:val="22"/>
        </w:rPr>
        <w:t>9</w:t>
      </w:r>
      <w:r w:rsidR="00B947E0" w:rsidRPr="004141A7">
        <w:rPr>
          <w:rFonts w:ascii="Arial" w:hAnsi="Arial" w:cs="Arial"/>
          <w:sz w:val="22"/>
          <w:szCs w:val="22"/>
        </w:rPr>
        <w:t xml:space="preserve">.2  </w:t>
      </w:r>
      <w:r w:rsidR="00B947E0" w:rsidRPr="004141A7">
        <w:rPr>
          <w:rFonts w:ascii="Arial" w:hAnsi="Arial" w:cs="Arial"/>
          <w:sz w:val="22"/>
          <w:szCs w:val="22"/>
        </w:rPr>
        <w:tab/>
      </w:r>
      <w:r w:rsidR="00C600A2" w:rsidRPr="004141A7">
        <w:rPr>
          <w:rFonts w:ascii="Arial" w:hAnsi="Arial" w:cs="Arial"/>
          <w:sz w:val="22"/>
          <w:szCs w:val="22"/>
        </w:rPr>
        <w:t>M</w:t>
      </w:r>
      <w:r w:rsidR="00C600A2" w:rsidRPr="004141A7">
        <w:rPr>
          <w:rFonts w:ascii="Arial" w:hAnsi="Arial" w:cs="Arial"/>
          <w:spacing w:val="-1"/>
          <w:sz w:val="22"/>
          <w:szCs w:val="22"/>
        </w:rPr>
        <w:t>ee</w:t>
      </w:r>
      <w:r w:rsidR="00C600A2" w:rsidRPr="004141A7">
        <w:rPr>
          <w:rFonts w:ascii="Arial" w:hAnsi="Arial" w:cs="Arial"/>
          <w:sz w:val="22"/>
          <w:szCs w:val="22"/>
        </w:rPr>
        <w:t>tin</w:t>
      </w:r>
      <w:r w:rsidR="00C600A2" w:rsidRPr="004141A7">
        <w:rPr>
          <w:rFonts w:ascii="Arial" w:hAnsi="Arial" w:cs="Arial"/>
          <w:spacing w:val="-3"/>
          <w:sz w:val="22"/>
          <w:szCs w:val="22"/>
        </w:rPr>
        <w:t>g</w:t>
      </w:r>
      <w:r w:rsidR="00C600A2" w:rsidRPr="004141A7">
        <w:rPr>
          <w:rFonts w:ascii="Arial" w:hAnsi="Arial" w:cs="Arial"/>
          <w:sz w:val="22"/>
          <w:szCs w:val="22"/>
        </w:rPr>
        <w:t xml:space="preserve">s </w:t>
      </w:r>
      <w:r w:rsidR="00C600A2" w:rsidRPr="004141A7">
        <w:rPr>
          <w:rFonts w:ascii="Arial" w:hAnsi="Arial" w:cs="Arial"/>
          <w:spacing w:val="2"/>
          <w:sz w:val="22"/>
          <w:szCs w:val="22"/>
        </w:rPr>
        <w:t>o</w:t>
      </w:r>
      <w:r w:rsidR="00C600A2" w:rsidRPr="004141A7">
        <w:rPr>
          <w:rFonts w:ascii="Arial" w:hAnsi="Arial" w:cs="Arial"/>
          <w:sz w:val="22"/>
          <w:szCs w:val="22"/>
        </w:rPr>
        <w:t>f</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B85A36" w:rsidRPr="004141A7">
        <w:rPr>
          <w:rFonts w:ascii="Arial" w:hAnsi="Arial" w:cs="Arial"/>
          <w:sz w:val="22"/>
          <w:szCs w:val="22"/>
        </w:rPr>
        <w:t xml:space="preserve"> Quality and Outcomes Committee </w:t>
      </w:r>
      <w:r w:rsidR="00C600A2" w:rsidRPr="004141A7">
        <w:rPr>
          <w:rFonts w:ascii="Arial" w:hAnsi="Arial" w:cs="Arial"/>
          <w:sz w:val="22"/>
          <w:szCs w:val="22"/>
        </w:rPr>
        <w:t>sh</w:t>
      </w:r>
      <w:r w:rsidR="00C600A2" w:rsidRPr="004141A7">
        <w:rPr>
          <w:rFonts w:ascii="Arial" w:hAnsi="Arial" w:cs="Arial"/>
          <w:spacing w:val="-1"/>
          <w:sz w:val="22"/>
          <w:szCs w:val="22"/>
        </w:rPr>
        <w:t>a</w:t>
      </w:r>
      <w:r w:rsidR="00C600A2" w:rsidRPr="004141A7">
        <w:rPr>
          <w:rFonts w:ascii="Arial" w:hAnsi="Arial" w:cs="Arial"/>
          <w:sz w:val="22"/>
          <w:szCs w:val="22"/>
        </w:rPr>
        <w:t>ll be</w:t>
      </w:r>
      <w:r w:rsidR="00C600A2" w:rsidRPr="004141A7">
        <w:rPr>
          <w:rFonts w:ascii="Arial" w:hAnsi="Arial" w:cs="Arial"/>
          <w:spacing w:val="-1"/>
          <w:sz w:val="22"/>
          <w:szCs w:val="22"/>
        </w:rPr>
        <w:t xml:space="preserve"> </w:t>
      </w:r>
      <w:r w:rsidR="00C600A2" w:rsidRPr="004141A7">
        <w:rPr>
          <w:rFonts w:ascii="Arial" w:hAnsi="Arial" w:cs="Arial"/>
          <w:spacing w:val="1"/>
          <w:sz w:val="22"/>
          <w:szCs w:val="22"/>
        </w:rPr>
        <w:t>c</w:t>
      </w:r>
      <w:r w:rsidR="00C600A2" w:rsidRPr="004141A7">
        <w:rPr>
          <w:rFonts w:ascii="Arial" w:hAnsi="Arial" w:cs="Arial"/>
          <w:spacing w:val="-1"/>
          <w:sz w:val="22"/>
          <w:szCs w:val="22"/>
        </w:rPr>
        <w:t>a</w:t>
      </w:r>
      <w:r w:rsidR="00C600A2" w:rsidRPr="004141A7">
        <w:rPr>
          <w:rFonts w:ascii="Arial" w:hAnsi="Arial" w:cs="Arial"/>
          <w:sz w:val="22"/>
          <w:szCs w:val="22"/>
        </w:rPr>
        <w:t>ll</w:t>
      </w:r>
      <w:r w:rsidR="00C600A2" w:rsidRPr="004141A7">
        <w:rPr>
          <w:rFonts w:ascii="Arial" w:hAnsi="Arial" w:cs="Arial"/>
          <w:spacing w:val="-1"/>
          <w:sz w:val="22"/>
          <w:szCs w:val="22"/>
        </w:rPr>
        <w:t>e</w:t>
      </w:r>
      <w:r w:rsidR="00C600A2" w:rsidRPr="004141A7">
        <w:rPr>
          <w:rFonts w:ascii="Arial" w:hAnsi="Arial" w:cs="Arial"/>
          <w:sz w:val="22"/>
          <w:szCs w:val="22"/>
        </w:rPr>
        <w:t xml:space="preserve">d </w:t>
      </w:r>
      <w:r w:rsidR="00C600A2" w:rsidRPr="004141A7">
        <w:rPr>
          <w:rFonts w:ascii="Arial" w:hAnsi="Arial" w:cs="Arial"/>
          <w:spacing w:val="4"/>
          <w:sz w:val="22"/>
          <w:szCs w:val="22"/>
        </w:rPr>
        <w:t>b</w:t>
      </w:r>
      <w:r w:rsidR="00C600A2" w:rsidRPr="004141A7">
        <w:rPr>
          <w:rFonts w:ascii="Arial" w:hAnsi="Arial" w:cs="Arial"/>
          <w:sz w:val="22"/>
          <w:szCs w:val="22"/>
        </w:rPr>
        <w:t>y</w:t>
      </w:r>
      <w:r w:rsidR="00C600A2" w:rsidRPr="004141A7">
        <w:rPr>
          <w:rFonts w:ascii="Arial" w:hAnsi="Arial" w:cs="Arial"/>
          <w:spacing w:val="-5"/>
          <w:sz w:val="22"/>
          <w:szCs w:val="22"/>
        </w:rPr>
        <w:t xml:space="preserve"> </w:t>
      </w:r>
      <w:r w:rsidR="00C600A2" w:rsidRPr="004141A7">
        <w:rPr>
          <w:rFonts w:ascii="Arial" w:hAnsi="Arial" w:cs="Arial"/>
          <w:sz w:val="22"/>
          <w:szCs w:val="22"/>
        </w:rPr>
        <w:t>the</w:t>
      </w:r>
      <w:r w:rsidR="000B4DFF" w:rsidRPr="004141A7">
        <w:rPr>
          <w:rFonts w:ascii="Arial" w:hAnsi="Arial" w:cs="Arial"/>
          <w:spacing w:val="-1"/>
          <w:sz w:val="22"/>
          <w:szCs w:val="22"/>
        </w:rPr>
        <w:t xml:space="preserve"> </w:t>
      </w:r>
      <w:r w:rsidR="00BF2938" w:rsidRPr="004141A7">
        <w:rPr>
          <w:rFonts w:ascii="Arial" w:hAnsi="Arial" w:cs="Arial"/>
          <w:spacing w:val="-1"/>
          <w:sz w:val="22"/>
          <w:szCs w:val="22"/>
        </w:rPr>
        <w:t xml:space="preserve">Director of Corporate Governance </w:t>
      </w:r>
      <w:r w:rsidR="00C600A2" w:rsidRPr="004141A7">
        <w:rPr>
          <w:rFonts w:ascii="Arial" w:hAnsi="Arial" w:cs="Arial"/>
          <w:spacing w:val="-1"/>
          <w:sz w:val="22"/>
          <w:szCs w:val="22"/>
        </w:rPr>
        <w:t>a</w:t>
      </w:r>
      <w:r w:rsidR="00C600A2" w:rsidRPr="004141A7">
        <w:rPr>
          <w:rFonts w:ascii="Arial" w:hAnsi="Arial" w:cs="Arial"/>
          <w:sz w:val="22"/>
          <w:szCs w:val="22"/>
        </w:rPr>
        <w:t xml:space="preserve">t the </w:t>
      </w:r>
      <w:r w:rsidR="00C600A2" w:rsidRPr="004141A7">
        <w:rPr>
          <w:rFonts w:ascii="Arial" w:hAnsi="Arial" w:cs="Arial"/>
          <w:spacing w:val="-1"/>
          <w:sz w:val="22"/>
          <w:szCs w:val="22"/>
        </w:rPr>
        <w:t>re</w:t>
      </w:r>
      <w:r w:rsidR="00C600A2" w:rsidRPr="004141A7">
        <w:rPr>
          <w:rFonts w:ascii="Arial" w:hAnsi="Arial" w:cs="Arial"/>
          <w:sz w:val="22"/>
          <w:szCs w:val="22"/>
        </w:rPr>
        <w:t>qu</w:t>
      </w:r>
      <w:r w:rsidR="00C600A2" w:rsidRPr="004141A7">
        <w:rPr>
          <w:rFonts w:ascii="Arial" w:hAnsi="Arial" w:cs="Arial"/>
          <w:spacing w:val="-1"/>
          <w:sz w:val="22"/>
          <w:szCs w:val="22"/>
        </w:rPr>
        <w:t>e</w:t>
      </w:r>
      <w:r w:rsidR="00C600A2" w:rsidRPr="004141A7">
        <w:rPr>
          <w:rFonts w:ascii="Arial" w:hAnsi="Arial" w:cs="Arial"/>
          <w:sz w:val="22"/>
          <w:szCs w:val="22"/>
        </w:rPr>
        <w:t>st of</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B85A36" w:rsidRPr="004141A7">
        <w:rPr>
          <w:rFonts w:ascii="Arial" w:hAnsi="Arial" w:cs="Arial"/>
          <w:sz w:val="22"/>
          <w:szCs w:val="22"/>
        </w:rPr>
        <w:t xml:space="preserve"> Committee </w:t>
      </w:r>
      <w:r w:rsidR="00B85A36" w:rsidRPr="004141A7">
        <w:rPr>
          <w:rFonts w:ascii="Arial" w:hAnsi="Arial" w:cs="Arial"/>
          <w:spacing w:val="-1"/>
          <w:sz w:val="22"/>
          <w:szCs w:val="22"/>
        </w:rPr>
        <w:t>C</w:t>
      </w:r>
      <w:r w:rsidR="00C600A2" w:rsidRPr="004141A7">
        <w:rPr>
          <w:rFonts w:ascii="Arial" w:hAnsi="Arial" w:cs="Arial"/>
          <w:sz w:val="22"/>
          <w:szCs w:val="22"/>
        </w:rPr>
        <w:t>h</w:t>
      </w:r>
      <w:r w:rsidR="00C600A2" w:rsidRPr="004141A7">
        <w:rPr>
          <w:rFonts w:ascii="Arial" w:hAnsi="Arial" w:cs="Arial"/>
          <w:spacing w:val="-1"/>
          <w:sz w:val="22"/>
          <w:szCs w:val="22"/>
        </w:rPr>
        <w:t>a</w:t>
      </w:r>
      <w:r w:rsidR="00C600A2" w:rsidRPr="004141A7">
        <w:rPr>
          <w:rFonts w:ascii="Arial" w:hAnsi="Arial" w:cs="Arial"/>
          <w:sz w:val="22"/>
          <w:szCs w:val="22"/>
        </w:rPr>
        <w:t>i</w:t>
      </w:r>
      <w:r w:rsidR="00C600A2" w:rsidRPr="004141A7">
        <w:rPr>
          <w:rFonts w:ascii="Arial" w:hAnsi="Arial" w:cs="Arial"/>
          <w:spacing w:val="-1"/>
          <w:sz w:val="22"/>
          <w:szCs w:val="22"/>
        </w:rPr>
        <w:t>r</w:t>
      </w:r>
      <w:r w:rsidR="00C600A2" w:rsidRPr="004141A7">
        <w:rPr>
          <w:rFonts w:ascii="Arial" w:hAnsi="Arial" w:cs="Arial"/>
          <w:sz w:val="22"/>
          <w:szCs w:val="22"/>
        </w:rPr>
        <w:t>.</w:t>
      </w:r>
      <w:bookmarkStart w:id="38" w:name="(b)_Unless_otherwise_agreed,_notice_of_e"/>
      <w:bookmarkEnd w:id="38"/>
    </w:p>
    <w:p w14:paraId="6D9636DF" w14:textId="77777777" w:rsidR="00B815A5" w:rsidRPr="004141A7" w:rsidRDefault="00B815A5" w:rsidP="00925A4D">
      <w:pPr>
        <w:pStyle w:val="BodyText"/>
        <w:tabs>
          <w:tab w:val="left" w:pos="860"/>
        </w:tabs>
        <w:kinsoku w:val="0"/>
        <w:overflowPunct w:val="0"/>
        <w:ind w:hanging="718"/>
        <w:jc w:val="both"/>
        <w:rPr>
          <w:rFonts w:ascii="Arial" w:hAnsi="Arial" w:cs="Arial"/>
          <w:sz w:val="22"/>
          <w:szCs w:val="22"/>
        </w:rPr>
      </w:pPr>
    </w:p>
    <w:p w14:paraId="36C3F236" w14:textId="77777777" w:rsidR="00A80390" w:rsidRPr="004141A7" w:rsidRDefault="00CB10A0" w:rsidP="00925A4D">
      <w:pPr>
        <w:pStyle w:val="BodyText"/>
        <w:tabs>
          <w:tab w:val="left" w:pos="860"/>
        </w:tabs>
        <w:kinsoku w:val="0"/>
        <w:overflowPunct w:val="0"/>
        <w:ind w:hanging="718"/>
        <w:jc w:val="both"/>
        <w:rPr>
          <w:rFonts w:ascii="Arial" w:hAnsi="Arial" w:cs="Arial"/>
          <w:sz w:val="22"/>
          <w:szCs w:val="22"/>
        </w:rPr>
      </w:pPr>
      <w:r w:rsidRPr="004141A7">
        <w:rPr>
          <w:rFonts w:ascii="Arial" w:hAnsi="Arial" w:cs="Arial"/>
          <w:sz w:val="22"/>
          <w:szCs w:val="22"/>
        </w:rPr>
        <w:t>9</w:t>
      </w:r>
      <w:r w:rsidR="00B815A5" w:rsidRPr="004141A7">
        <w:rPr>
          <w:rFonts w:ascii="Arial" w:hAnsi="Arial" w:cs="Arial"/>
          <w:sz w:val="22"/>
          <w:szCs w:val="22"/>
        </w:rPr>
        <w:t>.3</w:t>
      </w:r>
      <w:r w:rsidR="00B815A5" w:rsidRPr="004141A7">
        <w:rPr>
          <w:rFonts w:ascii="Arial" w:hAnsi="Arial" w:cs="Arial"/>
          <w:sz w:val="22"/>
          <w:szCs w:val="22"/>
        </w:rPr>
        <w:tab/>
      </w:r>
      <w:r w:rsidR="00C600A2" w:rsidRPr="004141A7">
        <w:rPr>
          <w:rFonts w:ascii="Arial" w:hAnsi="Arial" w:cs="Arial"/>
          <w:spacing w:val="-1"/>
          <w:sz w:val="22"/>
          <w:szCs w:val="22"/>
        </w:rPr>
        <w:t>U</w:t>
      </w:r>
      <w:r w:rsidR="00C600A2" w:rsidRPr="004141A7">
        <w:rPr>
          <w:rFonts w:ascii="Arial" w:hAnsi="Arial" w:cs="Arial"/>
          <w:sz w:val="22"/>
          <w:szCs w:val="22"/>
        </w:rPr>
        <w:t>nl</w:t>
      </w:r>
      <w:r w:rsidR="00C600A2" w:rsidRPr="004141A7">
        <w:rPr>
          <w:rFonts w:ascii="Arial" w:hAnsi="Arial" w:cs="Arial"/>
          <w:spacing w:val="-1"/>
          <w:sz w:val="22"/>
          <w:szCs w:val="22"/>
        </w:rPr>
        <w:t>e</w:t>
      </w:r>
      <w:r w:rsidR="00C600A2" w:rsidRPr="004141A7">
        <w:rPr>
          <w:rFonts w:ascii="Arial" w:hAnsi="Arial" w:cs="Arial"/>
          <w:sz w:val="22"/>
          <w:szCs w:val="22"/>
        </w:rPr>
        <w:t>ss oth</w:t>
      </w:r>
      <w:r w:rsidR="00C600A2" w:rsidRPr="004141A7">
        <w:rPr>
          <w:rFonts w:ascii="Arial" w:hAnsi="Arial" w:cs="Arial"/>
          <w:spacing w:val="-1"/>
          <w:sz w:val="22"/>
          <w:szCs w:val="22"/>
        </w:rPr>
        <w:t>erw</w:t>
      </w:r>
      <w:r w:rsidR="00C600A2" w:rsidRPr="004141A7">
        <w:rPr>
          <w:rFonts w:ascii="Arial" w:hAnsi="Arial" w:cs="Arial"/>
          <w:sz w:val="22"/>
          <w:szCs w:val="22"/>
        </w:rPr>
        <w:t>ise</w:t>
      </w:r>
      <w:r w:rsidR="00C600A2" w:rsidRPr="004141A7">
        <w:rPr>
          <w:rFonts w:ascii="Arial" w:hAnsi="Arial" w:cs="Arial"/>
          <w:spacing w:val="-1"/>
          <w:sz w:val="22"/>
          <w:szCs w:val="22"/>
        </w:rPr>
        <w:t xml:space="preserve"> </w:t>
      </w:r>
      <w:r w:rsidR="00C600A2" w:rsidRPr="004141A7">
        <w:rPr>
          <w:rFonts w:ascii="Arial" w:hAnsi="Arial" w:cs="Arial"/>
          <w:spacing w:val="1"/>
          <w:sz w:val="22"/>
          <w:szCs w:val="22"/>
        </w:rPr>
        <w:t>a</w:t>
      </w:r>
      <w:r w:rsidR="00C600A2" w:rsidRPr="004141A7">
        <w:rPr>
          <w:rFonts w:ascii="Arial" w:hAnsi="Arial" w:cs="Arial"/>
          <w:sz w:val="22"/>
          <w:szCs w:val="22"/>
        </w:rPr>
        <w:t>g</w:t>
      </w:r>
      <w:r w:rsidR="00C600A2" w:rsidRPr="004141A7">
        <w:rPr>
          <w:rFonts w:ascii="Arial" w:hAnsi="Arial" w:cs="Arial"/>
          <w:spacing w:val="-1"/>
          <w:sz w:val="22"/>
          <w:szCs w:val="22"/>
        </w:rPr>
        <w:t>r</w:t>
      </w:r>
      <w:r w:rsidR="00C600A2" w:rsidRPr="004141A7">
        <w:rPr>
          <w:rFonts w:ascii="Arial" w:hAnsi="Arial" w:cs="Arial"/>
          <w:spacing w:val="1"/>
          <w:sz w:val="22"/>
          <w:szCs w:val="22"/>
        </w:rPr>
        <w:t>e</w:t>
      </w:r>
      <w:r w:rsidR="00C600A2" w:rsidRPr="004141A7">
        <w:rPr>
          <w:rFonts w:ascii="Arial" w:hAnsi="Arial" w:cs="Arial"/>
          <w:spacing w:val="-1"/>
          <w:sz w:val="22"/>
          <w:szCs w:val="22"/>
        </w:rPr>
        <w:t>e</w:t>
      </w:r>
      <w:r w:rsidR="00C600A2" w:rsidRPr="004141A7">
        <w:rPr>
          <w:rFonts w:ascii="Arial" w:hAnsi="Arial" w:cs="Arial"/>
          <w:sz w:val="22"/>
          <w:szCs w:val="22"/>
        </w:rPr>
        <w:t>d,</w:t>
      </w:r>
      <w:r w:rsidR="00C600A2" w:rsidRPr="004141A7">
        <w:rPr>
          <w:rFonts w:ascii="Arial" w:hAnsi="Arial" w:cs="Arial"/>
          <w:spacing w:val="2"/>
          <w:sz w:val="22"/>
          <w:szCs w:val="22"/>
        </w:rPr>
        <w:t xml:space="preserve"> </w:t>
      </w:r>
      <w:r w:rsidR="00C600A2" w:rsidRPr="004141A7">
        <w:rPr>
          <w:rFonts w:ascii="Arial" w:hAnsi="Arial" w:cs="Arial"/>
          <w:sz w:val="22"/>
          <w:szCs w:val="22"/>
        </w:rPr>
        <w:t>noti</w:t>
      </w:r>
      <w:r w:rsidR="00C600A2" w:rsidRPr="004141A7">
        <w:rPr>
          <w:rFonts w:ascii="Arial" w:hAnsi="Arial" w:cs="Arial"/>
          <w:spacing w:val="-1"/>
          <w:sz w:val="22"/>
          <w:szCs w:val="22"/>
        </w:rPr>
        <w:t>c</w:t>
      </w:r>
      <w:r w:rsidR="00C600A2" w:rsidRPr="004141A7">
        <w:rPr>
          <w:rFonts w:ascii="Arial" w:hAnsi="Arial" w:cs="Arial"/>
          <w:sz w:val="22"/>
          <w:szCs w:val="22"/>
        </w:rPr>
        <w:t>e</w:t>
      </w:r>
      <w:r w:rsidR="00C600A2" w:rsidRPr="004141A7">
        <w:rPr>
          <w:rFonts w:ascii="Arial" w:hAnsi="Arial" w:cs="Arial"/>
          <w:spacing w:val="-1"/>
          <w:sz w:val="22"/>
          <w:szCs w:val="22"/>
        </w:rPr>
        <w:t xml:space="preserve"> </w:t>
      </w:r>
      <w:r w:rsidR="00C600A2" w:rsidRPr="004141A7">
        <w:rPr>
          <w:rFonts w:ascii="Arial" w:hAnsi="Arial" w:cs="Arial"/>
          <w:sz w:val="22"/>
          <w:szCs w:val="22"/>
        </w:rPr>
        <w:t>of</w:t>
      </w:r>
      <w:r w:rsidR="00C600A2" w:rsidRPr="004141A7">
        <w:rPr>
          <w:rFonts w:ascii="Arial" w:hAnsi="Arial" w:cs="Arial"/>
          <w:spacing w:val="-1"/>
          <w:sz w:val="22"/>
          <w:szCs w:val="22"/>
        </w:rPr>
        <w:t xml:space="preserve"> e</w:t>
      </w:r>
      <w:r w:rsidR="00C600A2" w:rsidRPr="004141A7">
        <w:rPr>
          <w:rFonts w:ascii="Arial" w:hAnsi="Arial" w:cs="Arial"/>
          <w:spacing w:val="1"/>
          <w:sz w:val="22"/>
          <w:szCs w:val="22"/>
        </w:rPr>
        <w:t>a</w:t>
      </w:r>
      <w:r w:rsidR="00C600A2" w:rsidRPr="004141A7">
        <w:rPr>
          <w:rFonts w:ascii="Arial" w:hAnsi="Arial" w:cs="Arial"/>
          <w:spacing w:val="-1"/>
          <w:sz w:val="22"/>
          <w:szCs w:val="22"/>
        </w:rPr>
        <w:t>c</w:t>
      </w:r>
      <w:r w:rsidR="00C600A2" w:rsidRPr="004141A7">
        <w:rPr>
          <w:rFonts w:ascii="Arial" w:hAnsi="Arial" w:cs="Arial"/>
          <w:sz w:val="22"/>
          <w:szCs w:val="22"/>
        </w:rPr>
        <w:t>h m</w:t>
      </w:r>
      <w:r w:rsidR="00C600A2" w:rsidRPr="004141A7">
        <w:rPr>
          <w:rFonts w:ascii="Arial" w:hAnsi="Arial" w:cs="Arial"/>
          <w:spacing w:val="-1"/>
          <w:sz w:val="22"/>
          <w:szCs w:val="22"/>
        </w:rPr>
        <w:t>ee</w:t>
      </w:r>
      <w:r w:rsidR="00C600A2" w:rsidRPr="004141A7">
        <w:rPr>
          <w:rFonts w:ascii="Arial" w:hAnsi="Arial" w:cs="Arial"/>
          <w:sz w:val="22"/>
          <w:szCs w:val="22"/>
        </w:rPr>
        <w:t>ti</w:t>
      </w:r>
      <w:r w:rsidR="00C600A2" w:rsidRPr="004141A7">
        <w:rPr>
          <w:rFonts w:ascii="Arial" w:hAnsi="Arial" w:cs="Arial"/>
          <w:spacing w:val="2"/>
          <w:sz w:val="22"/>
          <w:szCs w:val="22"/>
        </w:rPr>
        <w:t>n</w:t>
      </w:r>
      <w:r w:rsidR="00C600A2" w:rsidRPr="004141A7">
        <w:rPr>
          <w:rFonts w:ascii="Arial" w:hAnsi="Arial" w:cs="Arial"/>
          <w:sz w:val="22"/>
          <w:szCs w:val="22"/>
        </w:rPr>
        <w:t>g</w:t>
      </w:r>
      <w:r w:rsidR="00C600A2" w:rsidRPr="004141A7">
        <w:rPr>
          <w:rFonts w:ascii="Arial" w:hAnsi="Arial" w:cs="Arial"/>
          <w:spacing w:val="-3"/>
          <w:sz w:val="22"/>
          <w:szCs w:val="22"/>
        </w:rPr>
        <w:t xml:space="preserve"> </w:t>
      </w:r>
      <w:r w:rsidR="00C600A2" w:rsidRPr="004141A7">
        <w:rPr>
          <w:rFonts w:ascii="Arial" w:hAnsi="Arial" w:cs="Arial"/>
          <w:spacing w:val="1"/>
          <w:sz w:val="22"/>
          <w:szCs w:val="22"/>
        </w:rPr>
        <w:t>c</w:t>
      </w:r>
      <w:r w:rsidR="00C600A2" w:rsidRPr="004141A7">
        <w:rPr>
          <w:rFonts w:ascii="Arial" w:hAnsi="Arial" w:cs="Arial"/>
          <w:sz w:val="22"/>
          <w:szCs w:val="22"/>
        </w:rPr>
        <w:t>on</w:t>
      </w:r>
      <w:r w:rsidR="00C600A2" w:rsidRPr="004141A7">
        <w:rPr>
          <w:rFonts w:ascii="Arial" w:hAnsi="Arial" w:cs="Arial"/>
          <w:spacing w:val="-1"/>
          <w:sz w:val="22"/>
          <w:szCs w:val="22"/>
        </w:rPr>
        <w:t>f</w:t>
      </w:r>
      <w:r w:rsidR="00C600A2" w:rsidRPr="004141A7">
        <w:rPr>
          <w:rFonts w:ascii="Arial" w:hAnsi="Arial" w:cs="Arial"/>
          <w:sz w:val="22"/>
          <w:szCs w:val="22"/>
        </w:rPr>
        <w:t>i</w:t>
      </w:r>
      <w:r w:rsidR="00C600A2" w:rsidRPr="004141A7">
        <w:rPr>
          <w:rFonts w:ascii="Arial" w:hAnsi="Arial" w:cs="Arial"/>
          <w:spacing w:val="-1"/>
          <w:sz w:val="22"/>
          <w:szCs w:val="22"/>
        </w:rPr>
        <w:t>r</w:t>
      </w:r>
      <w:r w:rsidR="00C600A2" w:rsidRPr="004141A7">
        <w:rPr>
          <w:rFonts w:ascii="Arial" w:hAnsi="Arial" w:cs="Arial"/>
          <w:sz w:val="22"/>
          <w:szCs w:val="22"/>
        </w:rPr>
        <w:t>ming</w:t>
      </w:r>
      <w:r w:rsidR="00C600A2" w:rsidRPr="004141A7">
        <w:rPr>
          <w:rFonts w:ascii="Arial" w:hAnsi="Arial" w:cs="Arial"/>
          <w:spacing w:val="-3"/>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v</w:t>
      </w:r>
      <w:r w:rsidR="00C600A2" w:rsidRPr="004141A7">
        <w:rPr>
          <w:rFonts w:ascii="Arial" w:hAnsi="Arial" w:cs="Arial"/>
          <w:spacing w:val="-1"/>
          <w:sz w:val="22"/>
          <w:szCs w:val="22"/>
        </w:rPr>
        <w:t>e</w:t>
      </w:r>
      <w:r w:rsidR="00C600A2" w:rsidRPr="004141A7">
        <w:rPr>
          <w:rFonts w:ascii="Arial" w:hAnsi="Arial" w:cs="Arial"/>
          <w:sz w:val="22"/>
          <w:szCs w:val="22"/>
        </w:rPr>
        <w:t>nu</w:t>
      </w:r>
      <w:r w:rsidR="00C600A2" w:rsidRPr="004141A7">
        <w:rPr>
          <w:rFonts w:ascii="Arial" w:hAnsi="Arial" w:cs="Arial"/>
          <w:spacing w:val="-1"/>
          <w:sz w:val="22"/>
          <w:szCs w:val="22"/>
        </w:rPr>
        <w:t>e</w:t>
      </w:r>
      <w:r w:rsidR="00C600A2" w:rsidRPr="004141A7">
        <w:rPr>
          <w:rFonts w:ascii="Arial" w:hAnsi="Arial" w:cs="Arial"/>
          <w:sz w:val="22"/>
          <w:szCs w:val="22"/>
        </w:rPr>
        <w:t>, time</w:t>
      </w:r>
      <w:r w:rsidR="00C600A2" w:rsidRPr="004141A7">
        <w:rPr>
          <w:rFonts w:ascii="Arial" w:hAnsi="Arial" w:cs="Arial"/>
          <w:spacing w:val="-1"/>
          <w:sz w:val="22"/>
          <w:szCs w:val="22"/>
        </w:rPr>
        <w:t xml:space="preserve"> a</w:t>
      </w:r>
      <w:r w:rsidR="00C600A2" w:rsidRPr="004141A7">
        <w:rPr>
          <w:rFonts w:ascii="Arial" w:hAnsi="Arial" w:cs="Arial"/>
          <w:sz w:val="22"/>
          <w:szCs w:val="22"/>
        </w:rPr>
        <w:t>nd d</w:t>
      </w:r>
      <w:r w:rsidR="00C600A2" w:rsidRPr="004141A7">
        <w:rPr>
          <w:rFonts w:ascii="Arial" w:hAnsi="Arial" w:cs="Arial"/>
          <w:spacing w:val="-1"/>
          <w:sz w:val="22"/>
          <w:szCs w:val="22"/>
        </w:rPr>
        <w:t>a</w:t>
      </w:r>
      <w:r w:rsidR="00C600A2" w:rsidRPr="004141A7">
        <w:rPr>
          <w:rFonts w:ascii="Arial" w:hAnsi="Arial" w:cs="Arial"/>
          <w:sz w:val="22"/>
          <w:szCs w:val="22"/>
        </w:rPr>
        <w:t>t</w:t>
      </w:r>
      <w:r w:rsidR="00C600A2" w:rsidRPr="004141A7">
        <w:rPr>
          <w:rFonts w:ascii="Arial" w:hAnsi="Arial" w:cs="Arial"/>
          <w:spacing w:val="-1"/>
          <w:sz w:val="22"/>
          <w:szCs w:val="22"/>
        </w:rPr>
        <w:t>e</w:t>
      </w:r>
      <w:r w:rsidR="00C600A2" w:rsidRPr="004141A7">
        <w:rPr>
          <w:rFonts w:ascii="Arial" w:hAnsi="Arial" w:cs="Arial"/>
          <w:sz w:val="22"/>
          <w:szCs w:val="22"/>
        </w:rPr>
        <w:t>, tog</w:t>
      </w:r>
      <w:r w:rsidR="00C600A2" w:rsidRPr="004141A7">
        <w:rPr>
          <w:rFonts w:ascii="Arial" w:hAnsi="Arial" w:cs="Arial"/>
          <w:spacing w:val="-1"/>
          <w:sz w:val="22"/>
          <w:szCs w:val="22"/>
        </w:rPr>
        <w:t>e</w:t>
      </w:r>
      <w:r w:rsidR="00C600A2" w:rsidRPr="004141A7">
        <w:rPr>
          <w:rFonts w:ascii="Arial" w:hAnsi="Arial" w:cs="Arial"/>
          <w:sz w:val="22"/>
          <w:szCs w:val="22"/>
        </w:rPr>
        <w:t>th</w:t>
      </w:r>
      <w:r w:rsidR="00C600A2" w:rsidRPr="004141A7">
        <w:rPr>
          <w:rFonts w:ascii="Arial" w:hAnsi="Arial" w:cs="Arial"/>
          <w:spacing w:val="-1"/>
          <w:sz w:val="22"/>
          <w:szCs w:val="22"/>
        </w:rPr>
        <w:t>e</w:t>
      </w:r>
      <w:r w:rsidR="00C600A2" w:rsidRPr="004141A7">
        <w:rPr>
          <w:rFonts w:ascii="Arial" w:hAnsi="Arial" w:cs="Arial"/>
          <w:sz w:val="22"/>
          <w:szCs w:val="22"/>
        </w:rPr>
        <w:t>r</w:t>
      </w:r>
      <w:r w:rsidR="00C600A2" w:rsidRPr="004141A7">
        <w:rPr>
          <w:rFonts w:ascii="Arial" w:hAnsi="Arial" w:cs="Arial"/>
          <w:spacing w:val="-1"/>
          <w:sz w:val="22"/>
          <w:szCs w:val="22"/>
        </w:rPr>
        <w:t xml:space="preserve"> w</w:t>
      </w:r>
      <w:r w:rsidR="00C600A2" w:rsidRPr="004141A7">
        <w:rPr>
          <w:rFonts w:ascii="Arial" w:hAnsi="Arial" w:cs="Arial"/>
          <w:sz w:val="22"/>
          <w:szCs w:val="22"/>
        </w:rPr>
        <w:t xml:space="preserve">ith </w:t>
      </w:r>
      <w:r w:rsidR="00C600A2" w:rsidRPr="004141A7">
        <w:rPr>
          <w:rFonts w:ascii="Arial" w:hAnsi="Arial" w:cs="Arial"/>
          <w:spacing w:val="-1"/>
          <w:sz w:val="22"/>
          <w:szCs w:val="22"/>
        </w:rPr>
        <w:t>a</w:t>
      </w:r>
      <w:r w:rsidR="00C600A2" w:rsidRPr="004141A7">
        <w:rPr>
          <w:rFonts w:ascii="Arial" w:hAnsi="Arial" w:cs="Arial"/>
          <w:sz w:val="22"/>
          <w:szCs w:val="22"/>
        </w:rPr>
        <w:t>n</w:t>
      </w:r>
      <w:r w:rsidR="00C600A2" w:rsidRPr="004141A7">
        <w:rPr>
          <w:rFonts w:ascii="Arial" w:hAnsi="Arial" w:cs="Arial"/>
          <w:spacing w:val="2"/>
          <w:sz w:val="22"/>
          <w:szCs w:val="22"/>
        </w:rPr>
        <w:t xml:space="preserve"> </w:t>
      </w:r>
      <w:r w:rsidR="00C600A2" w:rsidRPr="004141A7">
        <w:rPr>
          <w:rFonts w:ascii="Arial" w:hAnsi="Arial" w:cs="Arial"/>
          <w:spacing w:val="1"/>
          <w:sz w:val="22"/>
          <w:szCs w:val="22"/>
        </w:rPr>
        <w:t>a</w:t>
      </w:r>
      <w:r w:rsidR="00C600A2" w:rsidRPr="004141A7">
        <w:rPr>
          <w:rFonts w:ascii="Arial" w:hAnsi="Arial" w:cs="Arial"/>
          <w:sz w:val="22"/>
          <w:szCs w:val="22"/>
        </w:rPr>
        <w:t>g</w:t>
      </w:r>
      <w:r w:rsidR="00C600A2" w:rsidRPr="004141A7">
        <w:rPr>
          <w:rFonts w:ascii="Arial" w:hAnsi="Arial" w:cs="Arial"/>
          <w:spacing w:val="-1"/>
          <w:sz w:val="22"/>
          <w:szCs w:val="22"/>
        </w:rPr>
        <w:t>e</w:t>
      </w:r>
      <w:r w:rsidR="00C600A2" w:rsidRPr="004141A7">
        <w:rPr>
          <w:rFonts w:ascii="Arial" w:hAnsi="Arial" w:cs="Arial"/>
          <w:sz w:val="22"/>
          <w:szCs w:val="22"/>
        </w:rPr>
        <w:t>nda</w:t>
      </w:r>
      <w:r w:rsidR="00C600A2" w:rsidRPr="004141A7">
        <w:rPr>
          <w:rFonts w:ascii="Arial" w:hAnsi="Arial" w:cs="Arial"/>
          <w:spacing w:val="-1"/>
          <w:sz w:val="22"/>
          <w:szCs w:val="22"/>
        </w:rPr>
        <w:t xml:space="preserve"> </w:t>
      </w:r>
      <w:r w:rsidR="00C600A2" w:rsidRPr="004141A7">
        <w:rPr>
          <w:rFonts w:ascii="Arial" w:hAnsi="Arial" w:cs="Arial"/>
          <w:sz w:val="22"/>
          <w:szCs w:val="22"/>
        </w:rPr>
        <w:t>of</w:t>
      </w:r>
      <w:r w:rsidR="00C600A2" w:rsidRPr="004141A7">
        <w:rPr>
          <w:rFonts w:ascii="Arial" w:hAnsi="Arial" w:cs="Arial"/>
          <w:spacing w:val="-1"/>
          <w:sz w:val="22"/>
          <w:szCs w:val="22"/>
        </w:rPr>
        <w:t xml:space="preserve"> </w:t>
      </w:r>
      <w:r w:rsidR="00C600A2" w:rsidRPr="004141A7">
        <w:rPr>
          <w:rFonts w:ascii="Arial" w:hAnsi="Arial" w:cs="Arial"/>
          <w:sz w:val="22"/>
          <w:szCs w:val="22"/>
        </w:rPr>
        <w:t>it</w:t>
      </w:r>
      <w:r w:rsidR="00C600A2" w:rsidRPr="004141A7">
        <w:rPr>
          <w:rFonts w:ascii="Arial" w:hAnsi="Arial" w:cs="Arial"/>
          <w:spacing w:val="-1"/>
          <w:sz w:val="22"/>
          <w:szCs w:val="22"/>
        </w:rPr>
        <w:t>e</w:t>
      </w:r>
      <w:r w:rsidR="00C600A2" w:rsidRPr="004141A7">
        <w:rPr>
          <w:rFonts w:ascii="Arial" w:hAnsi="Arial" w:cs="Arial"/>
          <w:sz w:val="22"/>
          <w:szCs w:val="22"/>
        </w:rPr>
        <w:t>ms to be</w:t>
      </w:r>
      <w:r w:rsidR="00C600A2" w:rsidRPr="004141A7">
        <w:rPr>
          <w:rFonts w:ascii="Arial" w:hAnsi="Arial" w:cs="Arial"/>
          <w:spacing w:val="-1"/>
          <w:sz w:val="22"/>
          <w:szCs w:val="22"/>
        </w:rPr>
        <w:t xml:space="preserve"> </w:t>
      </w:r>
      <w:r w:rsidR="00C600A2" w:rsidRPr="004141A7">
        <w:rPr>
          <w:rFonts w:ascii="Arial" w:hAnsi="Arial" w:cs="Arial"/>
          <w:sz w:val="22"/>
          <w:szCs w:val="22"/>
        </w:rPr>
        <w:t>dis</w:t>
      </w:r>
      <w:r w:rsidR="00C600A2" w:rsidRPr="004141A7">
        <w:rPr>
          <w:rFonts w:ascii="Arial" w:hAnsi="Arial" w:cs="Arial"/>
          <w:spacing w:val="-1"/>
          <w:sz w:val="22"/>
          <w:szCs w:val="22"/>
        </w:rPr>
        <w:t>c</w:t>
      </w:r>
      <w:r w:rsidR="00C600A2" w:rsidRPr="004141A7">
        <w:rPr>
          <w:rFonts w:ascii="Arial" w:hAnsi="Arial" w:cs="Arial"/>
          <w:spacing w:val="2"/>
          <w:sz w:val="22"/>
          <w:szCs w:val="22"/>
        </w:rPr>
        <w:t>u</w:t>
      </w:r>
      <w:r w:rsidR="00C600A2" w:rsidRPr="004141A7">
        <w:rPr>
          <w:rFonts w:ascii="Arial" w:hAnsi="Arial" w:cs="Arial"/>
          <w:sz w:val="22"/>
          <w:szCs w:val="22"/>
        </w:rPr>
        <w:t>ss</w:t>
      </w:r>
      <w:r w:rsidR="00C600A2" w:rsidRPr="004141A7">
        <w:rPr>
          <w:rFonts w:ascii="Arial" w:hAnsi="Arial" w:cs="Arial"/>
          <w:spacing w:val="-1"/>
          <w:sz w:val="22"/>
          <w:szCs w:val="22"/>
        </w:rPr>
        <w:t>e</w:t>
      </w:r>
      <w:r w:rsidR="00C600A2" w:rsidRPr="004141A7">
        <w:rPr>
          <w:rFonts w:ascii="Arial" w:hAnsi="Arial" w:cs="Arial"/>
          <w:sz w:val="22"/>
          <w:szCs w:val="22"/>
        </w:rPr>
        <w:t>d, sh</w:t>
      </w:r>
      <w:r w:rsidR="00C600A2" w:rsidRPr="004141A7">
        <w:rPr>
          <w:rFonts w:ascii="Arial" w:hAnsi="Arial" w:cs="Arial"/>
          <w:spacing w:val="-1"/>
          <w:sz w:val="22"/>
          <w:szCs w:val="22"/>
        </w:rPr>
        <w:t>a</w:t>
      </w:r>
      <w:r w:rsidR="00C600A2" w:rsidRPr="004141A7">
        <w:rPr>
          <w:rFonts w:ascii="Arial" w:hAnsi="Arial" w:cs="Arial"/>
          <w:sz w:val="22"/>
          <w:szCs w:val="22"/>
        </w:rPr>
        <w:t>ll be</w:t>
      </w:r>
      <w:r w:rsidR="00C600A2" w:rsidRPr="004141A7">
        <w:rPr>
          <w:rFonts w:ascii="Arial" w:hAnsi="Arial" w:cs="Arial"/>
          <w:spacing w:val="-1"/>
          <w:sz w:val="22"/>
          <w:szCs w:val="22"/>
        </w:rPr>
        <w:t xml:space="preserve"> </w:t>
      </w:r>
      <w:r w:rsidR="00C600A2" w:rsidRPr="004141A7">
        <w:rPr>
          <w:rFonts w:ascii="Arial" w:hAnsi="Arial" w:cs="Arial"/>
          <w:sz w:val="22"/>
          <w:szCs w:val="22"/>
        </w:rPr>
        <w:t>m</w:t>
      </w:r>
      <w:r w:rsidR="00C600A2" w:rsidRPr="004141A7">
        <w:rPr>
          <w:rFonts w:ascii="Arial" w:hAnsi="Arial" w:cs="Arial"/>
          <w:spacing w:val="-1"/>
          <w:sz w:val="22"/>
          <w:szCs w:val="22"/>
        </w:rPr>
        <w:t>a</w:t>
      </w:r>
      <w:r w:rsidR="00C600A2" w:rsidRPr="004141A7">
        <w:rPr>
          <w:rFonts w:ascii="Arial" w:hAnsi="Arial" w:cs="Arial"/>
          <w:sz w:val="22"/>
          <w:szCs w:val="22"/>
        </w:rPr>
        <w:t>de</w:t>
      </w:r>
      <w:r w:rsidR="00C600A2" w:rsidRPr="004141A7">
        <w:rPr>
          <w:rFonts w:ascii="Arial" w:hAnsi="Arial" w:cs="Arial"/>
          <w:spacing w:val="-1"/>
          <w:sz w:val="22"/>
          <w:szCs w:val="22"/>
        </w:rPr>
        <w:t xml:space="preserve"> a</w:t>
      </w:r>
      <w:r w:rsidR="00C600A2" w:rsidRPr="004141A7">
        <w:rPr>
          <w:rFonts w:ascii="Arial" w:hAnsi="Arial" w:cs="Arial"/>
          <w:spacing w:val="2"/>
          <w:sz w:val="22"/>
          <w:szCs w:val="22"/>
        </w:rPr>
        <w:t>v</w:t>
      </w:r>
      <w:r w:rsidR="00C600A2" w:rsidRPr="004141A7">
        <w:rPr>
          <w:rFonts w:ascii="Arial" w:hAnsi="Arial" w:cs="Arial"/>
          <w:spacing w:val="-1"/>
          <w:sz w:val="22"/>
          <w:szCs w:val="22"/>
        </w:rPr>
        <w:t>a</w:t>
      </w:r>
      <w:r w:rsidR="00C600A2" w:rsidRPr="004141A7">
        <w:rPr>
          <w:rFonts w:ascii="Arial" w:hAnsi="Arial" w:cs="Arial"/>
          <w:sz w:val="22"/>
          <w:szCs w:val="22"/>
        </w:rPr>
        <w:t>il</w:t>
      </w:r>
      <w:r w:rsidR="00C600A2" w:rsidRPr="004141A7">
        <w:rPr>
          <w:rFonts w:ascii="Arial" w:hAnsi="Arial" w:cs="Arial"/>
          <w:spacing w:val="-1"/>
          <w:sz w:val="22"/>
          <w:szCs w:val="22"/>
        </w:rPr>
        <w:t>a</w:t>
      </w:r>
      <w:r w:rsidR="00C600A2" w:rsidRPr="004141A7">
        <w:rPr>
          <w:rFonts w:ascii="Arial" w:hAnsi="Arial" w:cs="Arial"/>
          <w:sz w:val="22"/>
          <w:szCs w:val="22"/>
        </w:rPr>
        <w:t>ble</w:t>
      </w:r>
      <w:r w:rsidR="00C600A2" w:rsidRPr="004141A7">
        <w:rPr>
          <w:rFonts w:ascii="Arial" w:hAnsi="Arial" w:cs="Arial"/>
          <w:spacing w:val="-1"/>
          <w:sz w:val="22"/>
          <w:szCs w:val="22"/>
        </w:rPr>
        <w:t xml:space="preserve"> </w:t>
      </w:r>
      <w:r w:rsidR="00C600A2" w:rsidRPr="004141A7">
        <w:rPr>
          <w:rFonts w:ascii="Arial" w:hAnsi="Arial" w:cs="Arial"/>
          <w:sz w:val="22"/>
          <w:szCs w:val="22"/>
        </w:rPr>
        <w:t xml:space="preserve">to </w:t>
      </w:r>
      <w:r w:rsidR="00C600A2" w:rsidRPr="004141A7">
        <w:rPr>
          <w:rFonts w:ascii="Arial" w:hAnsi="Arial" w:cs="Arial"/>
          <w:spacing w:val="-1"/>
          <w:sz w:val="22"/>
          <w:szCs w:val="22"/>
        </w:rPr>
        <w:t>eac</w:t>
      </w:r>
      <w:r w:rsidR="00C600A2" w:rsidRPr="004141A7">
        <w:rPr>
          <w:rFonts w:ascii="Arial" w:hAnsi="Arial" w:cs="Arial"/>
          <w:sz w:val="22"/>
          <w:szCs w:val="22"/>
        </w:rPr>
        <w:t>h m</w:t>
      </w:r>
      <w:r w:rsidR="00C600A2" w:rsidRPr="004141A7">
        <w:rPr>
          <w:rFonts w:ascii="Arial" w:hAnsi="Arial" w:cs="Arial"/>
          <w:spacing w:val="-1"/>
          <w:sz w:val="22"/>
          <w:szCs w:val="22"/>
        </w:rPr>
        <w:t>e</w:t>
      </w:r>
      <w:r w:rsidR="00C600A2" w:rsidRPr="004141A7">
        <w:rPr>
          <w:rFonts w:ascii="Arial" w:hAnsi="Arial" w:cs="Arial"/>
          <w:sz w:val="22"/>
          <w:szCs w:val="22"/>
        </w:rPr>
        <w:t>m</w:t>
      </w:r>
      <w:r w:rsidR="00C600A2" w:rsidRPr="004141A7">
        <w:rPr>
          <w:rFonts w:ascii="Arial" w:hAnsi="Arial" w:cs="Arial"/>
          <w:spacing w:val="2"/>
          <w:sz w:val="22"/>
          <w:szCs w:val="22"/>
        </w:rPr>
        <w:t>b</w:t>
      </w:r>
      <w:r w:rsidR="00C600A2" w:rsidRPr="004141A7">
        <w:rPr>
          <w:rFonts w:ascii="Arial" w:hAnsi="Arial" w:cs="Arial"/>
          <w:spacing w:val="-1"/>
          <w:sz w:val="22"/>
          <w:szCs w:val="22"/>
        </w:rPr>
        <w:t>e</w:t>
      </w:r>
      <w:r w:rsidR="00C600A2" w:rsidRPr="004141A7">
        <w:rPr>
          <w:rFonts w:ascii="Arial" w:hAnsi="Arial" w:cs="Arial"/>
          <w:sz w:val="22"/>
          <w:szCs w:val="22"/>
        </w:rPr>
        <w:t>r</w:t>
      </w:r>
      <w:r w:rsidR="00C600A2" w:rsidRPr="004141A7">
        <w:rPr>
          <w:rFonts w:ascii="Arial" w:hAnsi="Arial" w:cs="Arial"/>
          <w:spacing w:val="-1"/>
          <w:sz w:val="22"/>
          <w:szCs w:val="22"/>
        </w:rPr>
        <w:t xml:space="preserve"> </w:t>
      </w:r>
      <w:r w:rsidR="00C600A2" w:rsidRPr="004141A7">
        <w:rPr>
          <w:rFonts w:ascii="Arial" w:hAnsi="Arial" w:cs="Arial"/>
          <w:sz w:val="22"/>
          <w:szCs w:val="22"/>
        </w:rPr>
        <w:t>of</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B85A36" w:rsidRPr="004141A7">
        <w:rPr>
          <w:rFonts w:ascii="Arial" w:hAnsi="Arial" w:cs="Arial"/>
          <w:spacing w:val="-1"/>
          <w:sz w:val="22"/>
          <w:szCs w:val="22"/>
        </w:rPr>
        <w:t>Committee</w:t>
      </w:r>
      <w:r w:rsidR="00B85A36" w:rsidRPr="004141A7">
        <w:rPr>
          <w:rFonts w:ascii="Arial" w:hAnsi="Arial" w:cs="Arial"/>
          <w:sz w:val="22"/>
          <w:szCs w:val="22"/>
        </w:rPr>
        <w:t xml:space="preserve"> and </w:t>
      </w:r>
      <w:r w:rsidR="00C600A2" w:rsidRPr="004141A7">
        <w:rPr>
          <w:rFonts w:ascii="Arial" w:hAnsi="Arial" w:cs="Arial"/>
          <w:spacing w:val="-1"/>
          <w:sz w:val="22"/>
          <w:szCs w:val="22"/>
        </w:rPr>
        <w:t>a</w:t>
      </w:r>
      <w:r w:rsidR="00C600A2" w:rsidRPr="004141A7">
        <w:rPr>
          <w:rFonts w:ascii="Arial" w:hAnsi="Arial" w:cs="Arial"/>
          <w:spacing w:val="2"/>
          <w:sz w:val="22"/>
          <w:szCs w:val="22"/>
        </w:rPr>
        <w:t>n</w:t>
      </w:r>
      <w:r w:rsidR="00C600A2" w:rsidRPr="004141A7">
        <w:rPr>
          <w:rFonts w:ascii="Arial" w:hAnsi="Arial" w:cs="Arial"/>
          <w:sz w:val="22"/>
          <w:szCs w:val="22"/>
        </w:rPr>
        <w:t>y</w:t>
      </w:r>
      <w:r w:rsidR="00C600A2" w:rsidRPr="004141A7">
        <w:rPr>
          <w:rFonts w:ascii="Arial" w:hAnsi="Arial" w:cs="Arial"/>
          <w:spacing w:val="-5"/>
          <w:sz w:val="22"/>
          <w:szCs w:val="22"/>
        </w:rPr>
        <w:t xml:space="preserve"> </w:t>
      </w:r>
      <w:r w:rsidR="00C600A2" w:rsidRPr="004141A7">
        <w:rPr>
          <w:rFonts w:ascii="Arial" w:hAnsi="Arial" w:cs="Arial"/>
          <w:sz w:val="22"/>
          <w:szCs w:val="22"/>
        </w:rPr>
        <w:t>ot</w:t>
      </w:r>
      <w:r w:rsidR="00C600A2" w:rsidRPr="004141A7">
        <w:rPr>
          <w:rFonts w:ascii="Arial" w:hAnsi="Arial" w:cs="Arial"/>
          <w:spacing w:val="2"/>
          <w:sz w:val="22"/>
          <w:szCs w:val="22"/>
        </w:rPr>
        <w:t>h</w:t>
      </w:r>
      <w:r w:rsidR="00C600A2" w:rsidRPr="004141A7">
        <w:rPr>
          <w:rFonts w:ascii="Arial" w:hAnsi="Arial" w:cs="Arial"/>
          <w:spacing w:val="-1"/>
          <w:sz w:val="22"/>
          <w:szCs w:val="22"/>
        </w:rPr>
        <w:t>e</w:t>
      </w:r>
      <w:r w:rsidR="00C600A2" w:rsidRPr="004141A7">
        <w:rPr>
          <w:rFonts w:ascii="Arial" w:hAnsi="Arial" w:cs="Arial"/>
          <w:sz w:val="22"/>
          <w:szCs w:val="22"/>
        </w:rPr>
        <w:t>r</w:t>
      </w:r>
      <w:r w:rsidR="00C600A2" w:rsidRPr="004141A7">
        <w:rPr>
          <w:rFonts w:ascii="Arial" w:hAnsi="Arial" w:cs="Arial"/>
          <w:spacing w:val="-1"/>
          <w:sz w:val="22"/>
          <w:szCs w:val="22"/>
        </w:rPr>
        <w:t xml:space="preserve"> </w:t>
      </w:r>
      <w:r w:rsidR="00C600A2" w:rsidRPr="004141A7">
        <w:rPr>
          <w:rFonts w:ascii="Arial" w:hAnsi="Arial" w:cs="Arial"/>
          <w:sz w:val="22"/>
          <w:szCs w:val="22"/>
        </w:rPr>
        <w:t>p</w:t>
      </w:r>
      <w:r w:rsidR="00C600A2" w:rsidRPr="004141A7">
        <w:rPr>
          <w:rFonts w:ascii="Arial" w:hAnsi="Arial" w:cs="Arial"/>
          <w:spacing w:val="1"/>
          <w:sz w:val="22"/>
          <w:szCs w:val="22"/>
        </w:rPr>
        <w:t>e</w:t>
      </w:r>
      <w:r w:rsidR="00C600A2" w:rsidRPr="004141A7">
        <w:rPr>
          <w:rFonts w:ascii="Arial" w:hAnsi="Arial" w:cs="Arial"/>
          <w:spacing w:val="-1"/>
          <w:sz w:val="22"/>
          <w:szCs w:val="22"/>
        </w:rPr>
        <w:t>r</w:t>
      </w:r>
      <w:r w:rsidR="00C600A2" w:rsidRPr="004141A7">
        <w:rPr>
          <w:rFonts w:ascii="Arial" w:hAnsi="Arial" w:cs="Arial"/>
          <w:sz w:val="22"/>
          <w:szCs w:val="22"/>
        </w:rPr>
        <w:t xml:space="preserve">son </w:t>
      </w:r>
      <w:r w:rsidR="00C600A2" w:rsidRPr="004141A7">
        <w:rPr>
          <w:rFonts w:ascii="Arial" w:hAnsi="Arial" w:cs="Arial"/>
          <w:spacing w:val="-1"/>
          <w:sz w:val="22"/>
          <w:szCs w:val="22"/>
        </w:rPr>
        <w:t>re</w:t>
      </w:r>
      <w:r w:rsidR="00C600A2" w:rsidRPr="004141A7">
        <w:rPr>
          <w:rFonts w:ascii="Arial" w:hAnsi="Arial" w:cs="Arial"/>
          <w:sz w:val="22"/>
          <w:szCs w:val="22"/>
        </w:rPr>
        <w:t>qui</w:t>
      </w:r>
      <w:r w:rsidR="00C600A2" w:rsidRPr="004141A7">
        <w:rPr>
          <w:rFonts w:ascii="Arial" w:hAnsi="Arial" w:cs="Arial"/>
          <w:spacing w:val="-1"/>
          <w:sz w:val="22"/>
          <w:szCs w:val="22"/>
        </w:rPr>
        <w:t>re</w:t>
      </w:r>
      <w:r w:rsidR="00C600A2" w:rsidRPr="004141A7">
        <w:rPr>
          <w:rFonts w:ascii="Arial" w:hAnsi="Arial" w:cs="Arial"/>
          <w:sz w:val="22"/>
          <w:szCs w:val="22"/>
        </w:rPr>
        <w:t xml:space="preserve">d to </w:t>
      </w:r>
      <w:r w:rsidR="00C600A2" w:rsidRPr="004141A7">
        <w:rPr>
          <w:rFonts w:ascii="Arial" w:hAnsi="Arial" w:cs="Arial"/>
          <w:spacing w:val="-1"/>
          <w:sz w:val="22"/>
          <w:szCs w:val="22"/>
        </w:rPr>
        <w:t>a</w:t>
      </w:r>
      <w:r w:rsidR="00C600A2" w:rsidRPr="004141A7">
        <w:rPr>
          <w:rFonts w:ascii="Arial" w:hAnsi="Arial" w:cs="Arial"/>
          <w:sz w:val="22"/>
          <w:szCs w:val="22"/>
        </w:rPr>
        <w:t>tt</w:t>
      </w:r>
      <w:r w:rsidR="00C600A2" w:rsidRPr="004141A7">
        <w:rPr>
          <w:rFonts w:ascii="Arial" w:hAnsi="Arial" w:cs="Arial"/>
          <w:spacing w:val="-1"/>
          <w:sz w:val="22"/>
          <w:szCs w:val="22"/>
        </w:rPr>
        <w:t>e</w:t>
      </w:r>
      <w:r w:rsidR="00C600A2" w:rsidRPr="004141A7">
        <w:rPr>
          <w:rFonts w:ascii="Arial" w:hAnsi="Arial" w:cs="Arial"/>
          <w:sz w:val="22"/>
          <w:szCs w:val="22"/>
        </w:rPr>
        <w:t>nd</w:t>
      </w:r>
      <w:r w:rsidR="00A80390" w:rsidRPr="004141A7">
        <w:rPr>
          <w:rFonts w:ascii="Arial" w:hAnsi="Arial" w:cs="Arial"/>
          <w:sz w:val="22"/>
          <w:szCs w:val="22"/>
        </w:rPr>
        <w:t>,</w:t>
      </w:r>
      <w:r w:rsidR="00C600A2" w:rsidRPr="004141A7">
        <w:rPr>
          <w:rFonts w:ascii="Arial" w:hAnsi="Arial" w:cs="Arial"/>
          <w:spacing w:val="2"/>
          <w:sz w:val="22"/>
          <w:szCs w:val="22"/>
        </w:rPr>
        <w:t xml:space="preserve"> </w:t>
      </w:r>
      <w:r w:rsidR="00C600A2" w:rsidRPr="004141A7">
        <w:rPr>
          <w:rFonts w:ascii="Arial" w:hAnsi="Arial" w:cs="Arial"/>
          <w:sz w:val="22"/>
          <w:szCs w:val="22"/>
        </w:rPr>
        <w:t>no l</w:t>
      </w:r>
      <w:r w:rsidR="00C600A2" w:rsidRPr="004141A7">
        <w:rPr>
          <w:rFonts w:ascii="Arial" w:hAnsi="Arial" w:cs="Arial"/>
          <w:spacing w:val="-1"/>
          <w:sz w:val="22"/>
          <w:szCs w:val="22"/>
        </w:rPr>
        <w:t>a</w:t>
      </w:r>
      <w:r w:rsidR="00C600A2" w:rsidRPr="004141A7">
        <w:rPr>
          <w:rFonts w:ascii="Arial" w:hAnsi="Arial" w:cs="Arial"/>
          <w:sz w:val="22"/>
          <w:szCs w:val="22"/>
        </w:rPr>
        <w:t>t</w:t>
      </w:r>
      <w:r w:rsidR="00C600A2" w:rsidRPr="004141A7">
        <w:rPr>
          <w:rFonts w:ascii="Arial" w:hAnsi="Arial" w:cs="Arial"/>
          <w:spacing w:val="-1"/>
          <w:sz w:val="22"/>
          <w:szCs w:val="22"/>
        </w:rPr>
        <w:t>e</w:t>
      </w:r>
      <w:r w:rsidR="00C600A2" w:rsidRPr="004141A7">
        <w:rPr>
          <w:rFonts w:ascii="Arial" w:hAnsi="Arial" w:cs="Arial"/>
          <w:sz w:val="22"/>
          <w:szCs w:val="22"/>
        </w:rPr>
        <w:t>r</w:t>
      </w:r>
      <w:r w:rsidR="00C600A2" w:rsidRPr="004141A7">
        <w:rPr>
          <w:rFonts w:ascii="Arial" w:hAnsi="Arial" w:cs="Arial"/>
          <w:spacing w:val="-1"/>
          <w:sz w:val="22"/>
          <w:szCs w:val="22"/>
        </w:rPr>
        <w:t xml:space="preserve"> </w:t>
      </w:r>
      <w:r w:rsidR="00C600A2" w:rsidRPr="004141A7">
        <w:rPr>
          <w:rFonts w:ascii="Arial" w:hAnsi="Arial" w:cs="Arial"/>
          <w:sz w:val="22"/>
          <w:szCs w:val="22"/>
        </w:rPr>
        <w:t>th</w:t>
      </w:r>
      <w:r w:rsidR="00C600A2" w:rsidRPr="004141A7">
        <w:rPr>
          <w:rFonts w:ascii="Arial" w:hAnsi="Arial" w:cs="Arial"/>
          <w:spacing w:val="-1"/>
          <w:sz w:val="22"/>
          <w:szCs w:val="22"/>
        </w:rPr>
        <w:t>a</w:t>
      </w:r>
      <w:r w:rsidR="00C600A2" w:rsidRPr="004141A7">
        <w:rPr>
          <w:rFonts w:ascii="Arial" w:hAnsi="Arial" w:cs="Arial"/>
          <w:sz w:val="22"/>
          <w:szCs w:val="22"/>
        </w:rPr>
        <w:t>n</w:t>
      </w:r>
      <w:r w:rsidR="00B85A36" w:rsidRPr="004141A7">
        <w:rPr>
          <w:rFonts w:ascii="Arial" w:hAnsi="Arial" w:cs="Arial"/>
          <w:sz w:val="22"/>
          <w:szCs w:val="22"/>
        </w:rPr>
        <w:t xml:space="preserve"> five</w:t>
      </w:r>
      <w:r w:rsidR="00C600A2" w:rsidRPr="004141A7">
        <w:rPr>
          <w:rFonts w:ascii="Arial" w:hAnsi="Arial" w:cs="Arial"/>
          <w:sz w:val="22"/>
          <w:szCs w:val="22"/>
        </w:rPr>
        <w:t xml:space="preserve"> </w:t>
      </w:r>
      <w:r w:rsidR="00C600A2" w:rsidRPr="004141A7">
        <w:rPr>
          <w:rFonts w:ascii="Arial" w:hAnsi="Arial" w:cs="Arial"/>
          <w:spacing w:val="-1"/>
          <w:sz w:val="22"/>
          <w:szCs w:val="22"/>
        </w:rPr>
        <w:t>w</w:t>
      </w:r>
      <w:r w:rsidR="00C600A2" w:rsidRPr="004141A7">
        <w:rPr>
          <w:rFonts w:ascii="Arial" w:hAnsi="Arial" w:cs="Arial"/>
          <w:sz w:val="22"/>
          <w:szCs w:val="22"/>
        </w:rPr>
        <w:t>o</w:t>
      </w:r>
      <w:r w:rsidR="00C600A2" w:rsidRPr="004141A7">
        <w:rPr>
          <w:rFonts w:ascii="Arial" w:hAnsi="Arial" w:cs="Arial"/>
          <w:spacing w:val="-1"/>
          <w:sz w:val="22"/>
          <w:szCs w:val="22"/>
        </w:rPr>
        <w:t>r</w:t>
      </w:r>
      <w:r w:rsidR="00C600A2" w:rsidRPr="004141A7">
        <w:rPr>
          <w:rFonts w:ascii="Arial" w:hAnsi="Arial" w:cs="Arial"/>
          <w:sz w:val="22"/>
          <w:szCs w:val="22"/>
        </w:rPr>
        <w:t>k</w:t>
      </w:r>
      <w:r w:rsidR="00C600A2" w:rsidRPr="004141A7">
        <w:rPr>
          <w:rFonts w:ascii="Arial" w:hAnsi="Arial" w:cs="Arial"/>
          <w:spacing w:val="2"/>
          <w:sz w:val="22"/>
          <w:szCs w:val="22"/>
        </w:rPr>
        <w:t>i</w:t>
      </w:r>
      <w:r w:rsidR="00C600A2" w:rsidRPr="004141A7">
        <w:rPr>
          <w:rFonts w:ascii="Arial" w:hAnsi="Arial" w:cs="Arial"/>
          <w:sz w:val="22"/>
          <w:szCs w:val="22"/>
        </w:rPr>
        <w:t>ng</w:t>
      </w:r>
      <w:r w:rsidR="00C600A2" w:rsidRPr="004141A7">
        <w:rPr>
          <w:rFonts w:ascii="Arial" w:hAnsi="Arial" w:cs="Arial"/>
          <w:spacing w:val="-3"/>
          <w:sz w:val="22"/>
          <w:szCs w:val="22"/>
        </w:rPr>
        <w:t xml:space="preserve"> </w:t>
      </w:r>
      <w:r w:rsidR="00C600A2" w:rsidRPr="004141A7">
        <w:rPr>
          <w:rFonts w:ascii="Arial" w:hAnsi="Arial" w:cs="Arial"/>
          <w:sz w:val="22"/>
          <w:szCs w:val="22"/>
        </w:rPr>
        <w:t>d</w:t>
      </w:r>
      <w:r w:rsidR="00C600A2" w:rsidRPr="004141A7">
        <w:rPr>
          <w:rFonts w:ascii="Arial" w:hAnsi="Arial" w:cs="Arial"/>
          <w:spacing w:val="3"/>
          <w:sz w:val="22"/>
          <w:szCs w:val="22"/>
        </w:rPr>
        <w:t>a</w:t>
      </w:r>
      <w:r w:rsidR="00C600A2" w:rsidRPr="004141A7">
        <w:rPr>
          <w:rFonts w:ascii="Arial" w:hAnsi="Arial" w:cs="Arial"/>
          <w:spacing w:val="-5"/>
          <w:sz w:val="22"/>
          <w:szCs w:val="22"/>
        </w:rPr>
        <w:t>y</w:t>
      </w:r>
      <w:r w:rsidR="00C600A2" w:rsidRPr="004141A7">
        <w:rPr>
          <w:rFonts w:ascii="Arial" w:hAnsi="Arial" w:cs="Arial"/>
          <w:sz w:val="22"/>
          <w:szCs w:val="22"/>
        </w:rPr>
        <w:t xml:space="preserve">s </w:t>
      </w:r>
      <w:r w:rsidR="00C600A2" w:rsidRPr="004141A7">
        <w:rPr>
          <w:rFonts w:ascii="Arial" w:hAnsi="Arial" w:cs="Arial"/>
          <w:spacing w:val="2"/>
          <w:sz w:val="22"/>
          <w:szCs w:val="22"/>
        </w:rPr>
        <w:t>b</w:t>
      </w:r>
      <w:r w:rsidR="00C600A2" w:rsidRPr="004141A7">
        <w:rPr>
          <w:rFonts w:ascii="Arial" w:hAnsi="Arial" w:cs="Arial"/>
          <w:spacing w:val="-1"/>
          <w:sz w:val="22"/>
          <w:szCs w:val="22"/>
        </w:rPr>
        <w:t>ef</w:t>
      </w:r>
      <w:r w:rsidR="00C600A2" w:rsidRPr="004141A7">
        <w:rPr>
          <w:rFonts w:ascii="Arial" w:hAnsi="Arial" w:cs="Arial"/>
          <w:sz w:val="22"/>
          <w:szCs w:val="22"/>
        </w:rPr>
        <w:t>o</w:t>
      </w:r>
      <w:r w:rsidR="00C600A2" w:rsidRPr="004141A7">
        <w:rPr>
          <w:rFonts w:ascii="Arial" w:hAnsi="Arial" w:cs="Arial"/>
          <w:spacing w:val="1"/>
          <w:sz w:val="22"/>
          <w:szCs w:val="22"/>
        </w:rPr>
        <w:t>r</w:t>
      </w:r>
      <w:r w:rsidR="00C600A2" w:rsidRPr="004141A7">
        <w:rPr>
          <w:rFonts w:ascii="Arial" w:hAnsi="Arial" w:cs="Arial"/>
          <w:sz w:val="22"/>
          <w:szCs w:val="22"/>
        </w:rPr>
        <w:t>e</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C600A2" w:rsidRPr="004141A7">
        <w:rPr>
          <w:rFonts w:ascii="Arial" w:hAnsi="Arial" w:cs="Arial"/>
          <w:sz w:val="22"/>
          <w:szCs w:val="22"/>
        </w:rPr>
        <w:t>d</w:t>
      </w:r>
      <w:r w:rsidR="00C600A2" w:rsidRPr="004141A7">
        <w:rPr>
          <w:rFonts w:ascii="Arial" w:hAnsi="Arial" w:cs="Arial"/>
          <w:spacing w:val="-1"/>
          <w:sz w:val="22"/>
          <w:szCs w:val="22"/>
        </w:rPr>
        <w:t>a</w:t>
      </w:r>
      <w:r w:rsidR="00C600A2" w:rsidRPr="004141A7">
        <w:rPr>
          <w:rFonts w:ascii="Arial" w:hAnsi="Arial" w:cs="Arial"/>
          <w:sz w:val="22"/>
          <w:szCs w:val="22"/>
        </w:rPr>
        <w:t>te</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o</w:t>
      </w:r>
      <w:r w:rsidR="00C600A2" w:rsidRPr="004141A7">
        <w:rPr>
          <w:rFonts w:ascii="Arial" w:hAnsi="Arial" w:cs="Arial"/>
          <w:sz w:val="22"/>
          <w:szCs w:val="22"/>
        </w:rPr>
        <w:t>f</w:t>
      </w:r>
      <w:r w:rsidR="00C600A2" w:rsidRPr="004141A7">
        <w:rPr>
          <w:rFonts w:ascii="Arial" w:hAnsi="Arial" w:cs="Arial"/>
          <w:spacing w:val="-1"/>
          <w:sz w:val="22"/>
          <w:szCs w:val="22"/>
        </w:rPr>
        <w:t xml:space="preserve"> </w:t>
      </w:r>
      <w:r w:rsidR="00C600A2" w:rsidRPr="004141A7">
        <w:rPr>
          <w:rFonts w:ascii="Arial" w:hAnsi="Arial" w:cs="Arial"/>
          <w:sz w:val="22"/>
          <w:szCs w:val="22"/>
        </w:rPr>
        <w:t>the m</w:t>
      </w:r>
      <w:r w:rsidR="00C600A2" w:rsidRPr="004141A7">
        <w:rPr>
          <w:rFonts w:ascii="Arial" w:hAnsi="Arial" w:cs="Arial"/>
          <w:spacing w:val="-1"/>
          <w:sz w:val="22"/>
          <w:szCs w:val="22"/>
        </w:rPr>
        <w:t>ee</w:t>
      </w:r>
      <w:r w:rsidR="00C600A2" w:rsidRPr="004141A7">
        <w:rPr>
          <w:rFonts w:ascii="Arial" w:hAnsi="Arial" w:cs="Arial"/>
          <w:sz w:val="22"/>
          <w:szCs w:val="22"/>
        </w:rPr>
        <w:t>tin</w:t>
      </w:r>
      <w:r w:rsidR="00C600A2" w:rsidRPr="004141A7">
        <w:rPr>
          <w:rFonts w:ascii="Arial" w:hAnsi="Arial" w:cs="Arial"/>
          <w:spacing w:val="-3"/>
          <w:sz w:val="22"/>
          <w:szCs w:val="22"/>
        </w:rPr>
        <w:t>g</w:t>
      </w:r>
      <w:r w:rsidR="00C600A2" w:rsidRPr="004141A7">
        <w:rPr>
          <w:rFonts w:ascii="Arial" w:hAnsi="Arial" w:cs="Arial"/>
          <w:sz w:val="22"/>
          <w:szCs w:val="22"/>
        </w:rPr>
        <w:t>.</w:t>
      </w:r>
      <w:bookmarkStart w:id="39" w:name="(c)_Supporting_papers_shall_be_made_avai"/>
      <w:bookmarkEnd w:id="39"/>
    </w:p>
    <w:p w14:paraId="162FDC5C" w14:textId="77777777" w:rsidR="00A80390" w:rsidRPr="004141A7" w:rsidRDefault="00A80390" w:rsidP="00925A4D">
      <w:pPr>
        <w:pStyle w:val="BodyText"/>
        <w:tabs>
          <w:tab w:val="left" w:pos="860"/>
        </w:tabs>
        <w:kinsoku w:val="0"/>
        <w:overflowPunct w:val="0"/>
        <w:ind w:hanging="718"/>
        <w:jc w:val="both"/>
        <w:rPr>
          <w:rFonts w:ascii="Arial" w:hAnsi="Arial" w:cs="Arial"/>
          <w:sz w:val="22"/>
          <w:szCs w:val="22"/>
        </w:rPr>
      </w:pPr>
    </w:p>
    <w:p w14:paraId="452567A0" w14:textId="77777777" w:rsidR="001223E5" w:rsidRPr="004141A7" w:rsidRDefault="00CB10A0" w:rsidP="00925A4D">
      <w:pPr>
        <w:pStyle w:val="BodyText"/>
        <w:tabs>
          <w:tab w:val="left" w:pos="860"/>
        </w:tabs>
        <w:kinsoku w:val="0"/>
        <w:overflowPunct w:val="0"/>
        <w:ind w:hanging="718"/>
        <w:jc w:val="both"/>
        <w:rPr>
          <w:rFonts w:ascii="Arial" w:hAnsi="Arial" w:cs="Arial"/>
          <w:spacing w:val="-3"/>
          <w:sz w:val="22"/>
          <w:szCs w:val="22"/>
        </w:rPr>
      </w:pPr>
      <w:r w:rsidRPr="004141A7">
        <w:rPr>
          <w:rFonts w:ascii="Arial" w:hAnsi="Arial" w:cs="Arial"/>
          <w:sz w:val="22"/>
          <w:szCs w:val="22"/>
        </w:rPr>
        <w:t>9</w:t>
      </w:r>
      <w:r w:rsidR="00A80390" w:rsidRPr="004141A7">
        <w:rPr>
          <w:rFonts w:ascii="Arial" w:hAnsi="Arial" w:cs="Arial"/>
          <w:sz w:val="22"/>
          <w:szCs w:val="22"/>
        </w:rPr>
        <w:t>.4</w:t>
      </w:r>
      <w:r w:rsidR="00A80390" w:rsidRPr="004141A7">
        <w:rPr>
          <w:rFonts w:ascii="Arial" w:hAnsi="Arial" w:cs="Arial"/>
          <w:sz w:val="22"/>
          <w:szCs w:val="22"/>
        </w:rPr>
        <w:tab/>
        <w:t>S</w:t>
      </w:r>
      <w:r w:rsidR="00C600A2" w:rsidRPr="004141A7">
        <w:rPr>
          <w:rFonts w:ascii="Arial" w:hAnsi="Arial" w:cs="Arial"/>
          <w:sz w:val="22"/>
          <w:szCs w:val="22"/>
        </w:rPr>
        <w:t>uppo</w:t>
      </w:r>
      <w:r w:rsidR="00C600A2" w:rsidRPr="004141A7">
        <w:rPr>
          <w:rFonts w:ascii="Arial" w:hAnsi="Arial" w:cs="Arial"/>
          <w:spacing w:val="-1"/>
          <w:sz w:val="22"/>
          <w:szCs w:val="22"/>
        </w:rPr>
        <w:t>r</w:t>
      </w:r>
      <w:r w:rsidR="00C600A2" w:rsidRPr="004141A7">
        <w:rPr>
          <w:rFonts w:ascii="Arial" w:hAnsi="Arial" w:cs="Arial"/>
          <w:sz w:val="22"/>
          <w:szCs w:val="22"/>
        </w:rPr>
        <w:t>ting</w:t>
      </w:r>
      <w:r w:rsidR="00C600A2" w:rsidRPr="004141A7">
        <w:rPr>
          <w:rFonts w:ascii="Arial" w:hAnsi="Arial" w:cs="Arial"/>
          <w:spacing w:val="-3"/>
          <w:sz w:val="22"/>
          <w:szCs w:val="22"/>
        </w:rPr>
        <w:t xml:space="preserve"> </w:t>
      </w:r>
      <w:r w:rsidR="00C600A2" w:rsidRPr="004141A7">
        <w:rPr>
          <w:rFonts w:ascii="Arial" w:hAnsi="Arial" w:cs="Arial"/>
          <w:sz w:val="22"/>
          <w:szCs w:val="22"/>
        </w:rPr>
        <w:t>p</w:t>
      </w:r>
      <w:r w:rsidR="00C600A2" w:rsidRPr="004141A7">
        <w:rPr>
          <w:rFonts w:ascii="Arial" w:hAnsi="Arial" w:cs="Arial"/>
          <w:spacing w:val="-1"/>
          <w:sz w:val="22"/>
          <w:szCs w:val="22"/>
        </w:rPr>
        <w:t>a</w:t>
      </w:r>
      <w:r w:rsidR="00C600A2" w:rsidRPr="004141A7">
        <w:rPr>
          <w:rFonts w:ascii="Arial" w:hAnsi="Arial" w:cs="Arial"/>
          <w:sz w:val="22"/>
          <w:szCs w:val="22"/>
        </w:rPr>
        <w:t>p</w:t>
      </w:r>
      <w:r w:rsidR="00C600A2" w:rsidRPr="004141A7">
        <w:rPr>
          <w:rFonts w:ascii="Arial" w:hAnsi="Arial" w:cs="Arial"/>
          <w:spacing w:val="1"/>
          <w:sz w:val="22"/>
          <w:szCs w:val="22"/>
        </w:rPr>
        <w:t>e</w:t>
      </w:r>
      <w:r w:rsidR="00C600A2" w:rsidRPr="004141A7">
        <w:rPr>
          <w:rFonts w:ascii="Arial" w:hAnsi="Arial" w:cs="Arial"/>
          <w:spacing w:val="-1"/>
          <w:sz w:val="22"/>
          <w:szCs w:val="22"/>
        </w:rPr>
        <w:t>r</w:t>
      </w:r>
      <w:r w:rsidR="00C600A2" w:rsidRPr="004141A7">
        <w:rPr>
          <w:rFonts w:ascii="Arial" w:hAnsi="Arial" w:cs="Arial"/>
          <w:sz w:val="22"/>
          <w:szCs w:val="22"/>
        </w:rPr>
        <w:t>s sh</w:t>
      </w:r>
      <w:r w:rsidR="00C600A2" w:rsidRPr="004141A7">
        <w:rPr>
          <w:rFonts w:ascii="Arial" w:hAnsi="Arial" w:cs="Arial"/>
          <w:spacing w:val="-1"/>
          <w:sz w:val="22"/>
          <w:szCs w:val="22"/>
        </w:rPr>
        <w:t>a</w:t>
      </w:r>
      <w:r w:rsidR="00C600A2" w:rsidRPr="004141A7">
        <w:rPr>
          <w:rFonts w:ascii="Arial" w:hAnsi="Arial" w:cs="Arial"/>
          <w:sz w:val="22"/>
          <w:szCs w:val="22"/>
        </w:rPr>
        <w:t>ll be</w:t>
      </w:r>
      <w:r w:rsidR="00C600A2" w:rsidRPr="004141A7">
        <w:rPr>
          <w:rFonts w:ascii="Arial" w:hAnsi="Arial" w:cs="Arial"/>
          <w:spacing w:val="-1"/>
          <w:sz w:val="22"/>
          <w:szCs w:val="22"/>
        </w:rPr>
        <w:t xml:space="preserve"> </w:t>
      </w:r>
      <w:r w:rsidR="00C600A2" w:rsidRPr="004141A7">
        <w:rPr>
          <w:rFonts w:ascii="Arial" w:hAnsi="Arial" w:cs="Arial"/>
          <w:sz w:val="22"/>
          <w:szCs w:val="22"/>
        </w:rPr>
        <w:t>m</w:t>
      </w:r>
      <w:r w:rsidR="00C600A2" w:rsidRPr="004141A7">
        <w:rPr>
          <w:rFonts w:ascii="Arial" w:hAnsi="Arial" w:cs="Arial"/>
          <w:spacing w:val="-1"/>
          <w:sz w:val="22"/>
          <w:szCs w:val="22"/>
        </w:rPr>
        <w:t>a</w:t>
      </w:r>
      <w:r w:rsidR="00C600A2" w:rsidRPr="004141A7">
        <w:rPr>
          <w:rFonts w:ascii="Arial" w:hAnsi="Arial" w:cs="Arial"/>
          <w:sz w:val="22"/>
          <w:szCs w:val="22"/>
        </w:rPr>
        <w:t>de</w:t>
      </w:r>
      <w:r w:rsidR="00C600A2" w:rsidRPr="004141A7">
        <w:rPr>
          <w:rFonts w:ascii="Arial" w:hAnsi="Arial" w:cs="Arial"/>
          <w:spacing w:val="-1"/>
          <w:sz w:val="22"/>
          <w:szCs w:val="22"/>
        </w:rPr>
        <w:t xml:space="preserve"> a</w:t>
      </w:r>
      <w:r w:rsidR="00C600A2" w:rsidRPr="004141A7">
        <w:rPr>
          <w:rFonts w:ascii="Arial" w:hAnsi="Arial" w:cs="Arial"/>
          <w:spacing w:val="2"/>
          <w:sz w:val="22"/>
          <w:szCs w:val="22"/>
        </w:rPr>
        <w:t>v</w:t>
      </w:r>
      <w:r w:rsidR="00C600A2" w:rsidRPr="004141A7">
        <w:rPr>
          <w:rFonts w:ascii="Arial" w:hAnsi="Arial" w:cs="Arial"/>
          <w:spacing w:val="-1"/>
          <w:sz w:val="22"/>
          <w:szCs w:val="22"/>
        </w:rPr>
        <w:t>a</w:t>
      </w:r>
      <w:r w:rsidR="00C600A2" w:rsidRPr="004141A7">
        <w:rPr>
          <w:rFonts w:ascii="Arial" w:hAnsi="Arial" w:cs="Arial"/>
          <w:sz w:val="22"/>
          <w:szCs w:val="22"/>
        </w:rPr>
        <w:t>il</w:t>
      </w:r>
      <w:r w:rsidR="00C600A2" w:rsidRPr="004141A7">
        <w:rPr>
          <w:rFonts w:ascii="Arial" w:hAnsi="Arial" w:cs="Arial"/>
          <w:spacing w:val="-1"/>
          <w:sz w:val="22"/>
          <w:szCs w:val="22"/>
        </w:rPr>
        <w:t>a</w:t>
      </w:r>
      <w:r w:rsidR="00B85A36" w:rsidRPr="004141A7">
        <w:rPr>
          <w:rFonts w:ascii="Arial" w:hAnsi="Arial" w:cs="Arial"/>
          <w:sz w:val="22"/>
          <w:szCs w:val="22"/>
        </w:rPr>
        <w:t>ble</w:t>
      </w:r>
      <w:r w:rsidR="00C600A2" w:rsidRPr="004141A7">
        <w:rPr>
          <w:rFonts w:ascii="Arial" w:hAnsi="Arial" w:cs="Arial"/>
          <w:spacing w:val="-1"/>
          <w:sz w:val="22"/>
          <w:szCs w:val="22"/>
        </w:rPr>
        <w:t xml:space="preserve"> </w:t>
      </w:r>
      <w:r w:rsidR="00C600A2" w:rsidRPr="004141A7">
        <w:rPr>
          <w:rFonts w:ascii="Arial" w:hAnsi="Arial" w:cs="Arial"/>
          <w:sz w:val="22"/>
          <w:szCs w:val="22"/>
        </w:rPr>
        <w:t>to</w:t>
      </w:r>
      <w:r w:rsidR="00B85A36" w:rsidRPr="004141A7">
        <w:rPr>
          <w:rFonts w:ascii="Arial" w:hAnsi="Arial" w:cs="Arial"/>
          <w:sz w:val="22"/>
          <w:szCs w:val="22"/>
        </w:rPr>
        <w:t xml:space="preserve"> Committee </w:t>
      </w:r>
      <w:r w:rsidR="00C600A2" w:rsidRPr="004141A7">
        <w:rPr>
          <w:rFonts w:ascii="Arial" w:hAnsi="Arial" w:cs="Arial"/>
          <w:sz w:val="22"/>
          <w:szCs w:val="22"/>
        </w:rPr>
        <w:t>m</w:t>
      </w:r>
      <w:r w:rsidR="00C600A2" w:rsidRPr="004141A7">
        <w:rPr>
          <w:rFonts w:ascii="Arial" w:hAnsi="Arial" w:cs="Arial"/>
          <w:spacing w:val="-1"/>
          <w:sz w:val="22"/>
          <w:szCs w:val="22"/>
        </w:rPr>
        <w:t>e</w:t>
      </w:r>
      <w:r w:rsidR="00C600A2" w:rsidRPr="004141A7">
        <w:rPr>
          <w:rFonts w:ascii="Arial" w:hAnsi="Arial" w:cs="Arial"/>
          <w:sz w:val="22"/>
          <w:szCs w:val="22"/>
        </w:rPr>
        <w:t>mb</w:t>
      </w:r>
      <w:r w:rsidR="00C600A2" w:rsidRPr="004141A7">
        <w:rPr>
          <w:rFonts w:ascii="Arial" w:hAnsi="Arial" w:cs="Arial"/>
          <w:spacing w:val="-1"/>
          <w:sz w:val="22"/>
          <w:szCs w:val="22"/>
        </w:rPr>
        <w:t>er</w:t>
      </w:r>
      <w:r w:rsidR="00C600A2" w:rsidRPr="004141A7">
        <w:rPr>
          <w:rFonts w:ascii="Arial" w:hAnsi="Arial" w:cs="Arial"/>
          <w:sz w:val="22"/>
          <w:szCs w:val="22"/>
        </w:rPr>
        <w:t>s no l</w:t>
      </w:r>
      <w:r w:rsidR="00C600A2" w:rsidRPr="004141A7">
        <w:rPr>
          <w:rFonts w:ascii="Arial" w:hAnsi="Arial" w:cs="Arial"/>
          <w:spacing w:val="-1"/>
          <w:sz w:val="22"/>
          <w:szCs w:val="22"/>
        </w:rPr>
        <w:t>a</w:t>
      </w:r>
      <w:r w:rsidR="00C600A2" w:rsidRPr="004141A7">
        <w:rPr>
          <w:rFonts w:ascii="Arial" w:hAnsi="Arial" w:cs="Arial"/>
          <w:sz w:val="22"/>
          <w:szCs w:val="22"/>
        </w:rPr>
        <w:t>t</w:t>
      </w:r>
      <w:r w:rsidR="00C600A2" w:rsidRPr="004141A7">
        <w:rPr>
          <w:rFonts w:ascii="Arial" w:hAnsi="Arial" w:cs="Arial"/>
          <w:spacing w:val="-1"/>
          <w:sz w:val="22"/>
          <w:szCs w:val="22"/>
        </w:rPr>
        <w:t>e</w:t>
      </w:r>
      <w:r w:rsidR="00C600A2" w:rsidRPr="004141A7">
        <w:rPr>
          <w:rFonts w:ascii="Arial" w:hAnsi="Arial" w:cs="Arial"/>
          <w:sz w:val="22"/>
          <w:szCs w:val="22"/>
        </w:rPr>
        <w:t>r</w:t>
      </w:r>
      <w:r w:rsidR="00C600A2" w:rsidRPr="004141A7">
        <w:rPr>
          <w:rFonts w:ascii="Arial" w:hAnsi="Arial" w:cs="Arial"/>
          <w:spacing w:val="-1"/>
          <w:sz w:val="22"/>
          <w:szCs w:val="22"/>
        </w:rPr>
        <w:t xml:space="preserve"> </w:t>
      </w:r>
      <w:r w:rsidR="00C600A2" w:rsidRPr="004141A7">
        <w:rPr>
          <w:rFonts w:ascii="Arial" w:hAnsi="Arial" w:cs="Arial"/>
          <w:sz w:val="22"/>
          <w:szCs w:val="22"/>
        </w:rPr>
        <w:t>th</w:t>
      </w:r>
      <w:r w:rsidR="00C600A2" w:rsidRPr="004141A7">
        <w:rPr>
          <w:rFonts w:ascii="Arial" w:hAnsi="Arial" w:cs="Arial"/>
          <w:spacing w:val="-1"/>
          <w:sz w:val="22"/>
          <w:szCs w:val="22"/>
        </w:rPr>
        <w:t>a</w:t>
      </w:r>
      <w:r w:rsidR="00C600A2" w:rsidRPr="004141A7">
        <w:rPr>
          <w:rFonts w:ascii="Arial" w:hAnsi="Arial" w:cs="Arial"/>
          <w:sz w:val="22"/>
          <w:szCs w:val="22"/>
        </w:rPr>
        <w:t xml:space="preserve">n </w:t>
      </w:r>
      <w:r w:rsidR="00B85A36" w:rsidRPr="004141A7">
        <w:rPr>
          <w:rFonts w:ascii="Arial" w:hAnsi="Arial" w:cs="Arial"/>
          <w:sz w:val="22"/>
          <w:szCs w:val="22"/>
        </w:rPr>
        <w:t>five</w:t>
      </w:r>
      <w:r w:rsidR="00C600A2" w:rsidRPr="004141A7">
        <w:rPr>
          <w:rFonts w:ascii="Arial" w:hAnsi="Arial" w:cs="Arial"/>
          <w:spacing w:val="-1"/>
          <w:sz w:val="22"/>
          <w:szCs w:val="22"/>
        </w:rPr>
        <w:t xml:space="preserve"> w</w:t>
      </w:r>
      <w:r w:rsidR="00C600A2" w:rsidRPr="004141A7">
        <w:rPr>
          <w:rFonts w:ascii="Arial" w:hAnsi="Arial" w:cs="Arial"/>
          <w:sz w:val="22"/>
          <w:szCs w:val="22"/>
        </w:rPr>
        <w:t>o</w:t>
      </w:r>
      <w:r w:rsidR="00C600A2" w:rsidRPr="004141A7">
        <w:rPr>
          <w:rFonts w:ascii="Arial" w:hAnsi="Arial" w:cs="Arial"/>
          <w:spacing w:val="-1"/>
          <w:sz w:val="22"/>
          <w:szCs w:val="22"/>
        </w:rPr>
        <w:t>r</w:t>
      </w:r>
      <w:r w:rsidR="00C600A2" w:rsidRPr="004141A7">
        <w:rPr>
          <w:rFonts w:ascii="Arial" w:hAnsi="Arial" w:cs="Arial"/>
          <w:sz w:val="22"/>
          <w:szCs w:val="22"/>
        </w:rPr>
        <w:t>k</w:t>
      </w:r>
      <w:r w:rsidR="00C600A2" w:rsidRPr="004141A7">
        <w:rPr>
          <w:rFonts w:ascii="Arial" w:hAnsi="Arial" w:cs="Arial"/>
          <w:spacing w:val="2"/>
          <w:sz w:val="22"/>
          <w:szCs w:val="22"/>
        </w:rPr>
        <w:t>i</w:t>
      </w:r>
      <w:r w:rsidR="00C600A2" w:rsidRPr="004141A7">
        <w:rPr>
          <w:rFonts w:ascii="Arial" w:hAnsi="Arial" w:cs="Arial"/>
          <w:sz w:val="22"/>
          <w:szCs w:val="22"/>
        </w:rPr>
        <w:t>ng</w:t>
      </w:r>
      <w:r w:rsidR="00C600A2" w:rsidRPr="004141A7">
        <w:rPr>
          <w:rFonts w:ascii="Arial" w:hAnsi="Arial" w:cs="Arial"/>
          <w:spacing w:val="-3"/>
          <w:sz w:val="22"/>
          <w:szCs w:val="22"/>
        </w:rPr>
        <w:t xml:space="preserve"> </w:t>
      </w:r>
      <w:r w:rsidR="00C600A2" w:rsidRPr="004141A7">
        <w:rPr>
          <w:rFonts w:ascii="Arial" w:hAnsi="Arial" w:cs="Arial"/>
          <w:sz w:val="22"/>
          <w:szCs w:val="22"/>
        </w:rPr>
        <w:t>d</w:t>
      </w:r>
      <w:r w:rsidR="00C600A2" w:rsidRPr="004141A7">
        <w:rPr>
          <w:rFonts w:ascii="Arial" w:hAnsi="Arial" w:cs="Arial"/>
          <w:spacing w:val="3"/>
          <w:sz w:val="22"/>
          <w:szCs w:val="22"/>
        </w:rPr>
        <w:t>a</w:t>
      </w:r>
      <w:r w:rsidR="00C600A2" w:rsidRPr="004141A7">
        <w:rPr>
          <w:rFonts w:ascii="Arial" w:hAnsi="Arial" w:cs="Arial"/>
          <w:spacing w:val="-5"/>
          <w:sz w:val="22"/>
          <w:szCs w:val="22"/>
        </w:rPr>
        <w:t>y</w:t>
      </w:r>
      <w:r w:rsidR="00C600A2" w:rsidRPr="004141A7">
        <w:rPr>
          <w:rFonts w:ascii="Arial" w:hAnsi="Arial" w:cs="Arial"/>
          <w:sz w:val="22"/>
          <w:szCs w:val="22"/>
        </w:rPr>
        <w:t xml:space="preserve">s </w:t>
      </w:r>
      <w:r w:rsidR="00C600A2" w:rsidRPr="004141A7">
        <w:rPr>
          <w:rFonts w:ascii="Arial" w:hAnsi="Arial" w:cs="Arial"/>
          <w:spacing w:val="2"/>
          <w:sz w:val="22"/>
          <w:szCs w:val="22"/>
        </w:rPr>
        <w:t>b</w:t>
      </w:r>
      <w:r w:rsidR="00C600A2" w:rsidRPr="004141A7">
        <w:rPr>
          <w:rFonts w:ascii="Arial" w:hAnsi="Arial" w:cs="Arial"/>
          <w:spacing w:val="-1"/>
          <w:sz w:val="22"/>
          <w:szCs w:val="22"/>
        </w:rPr>
        <w:t>ef</w:t>
      </w:r>
      <w:r w:rsidR="00C600A2" w:rsidRPr="004141A7">
        <w:rPr>
          <w:rFonts w:ascii="Arial" w:hAnsi="Arial" w:cs="Arial"/>
          <w:sz w:val="22"/>
          <w:szCs w:val="22"/>
        </w:rPr>
        <w:t>o</w:t>
      </w:r>
      <w:r w:rsidR="00C600A2" w:rsidRPr="004141A7">
        <w:rPr>
          <w:rFonts w:ascii="Arial" w:hAnsi="Arial" w:cs="Arial"/>
          <w:spacing w:val="1"/>
          <w:sz w:val="22"/>
          <w:szCs w:val="22"/>
        </w:rPr>
        <w:t>r</w:t>
      </w:r>
      <w:r w:rsidR="00C600A2" w:rsidRPr="004141A7">
        <w:rPr>
          <w:rFonts w:ascii="Arial" w:hAnsi="Arial" w:cs="Arial"/>
          <w:sz w:val="22"/>
          <w:szCs w:val="22"/>
        </w:rPr>
        <w:t>e</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C600A2" w:rsidRPr="004141A7">
        <w:rPr>
          <w:rFonts w:ascii="Arial" w:hAnsi="Arial" w:cs="Arial"/>
          <w:sz w:val="22"/>
          <w:szCs w:val="22"/>
        </w:rPr>
        <w:t>d</w:t>
      </w:r>
      <w:r w:rsidR="00C600A2" w:rsidRPr="004141A7">
        <w:rPr>
          <w:rFonts w:ascii="Arial" w:hAnsi="Arial" w:cs="Arial"/>
          <w:spacing w:val="-1"/>
          <w:sz w:val="22"/>
          <w:szCs w:val="22"/>
        </w:rPr>
        <w:t>a</w:t>
      </w:r>
      <w:r w:rsidR="00C600A2" w:rsidRPr="004141A7">
        <w:rPr>
          <w:rFonts w:ascii="Arial" w:hAnsi="Arial" w:cs="Arial"/>
          <w:sz w:val="22"/>
          <w:szCs w:val="22"/>
        </w:rPr>
        <w:t>te</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o</w:t>
      </w:r>
      <w:r w:rsidR="00C600A2" w:rsidRPr="004141A7">
        <w:rPr>
          <w:rFonts w:ascii="Arial" w:hAnsi="Arial" w:cs="Arial"/>
          <w:sz w:val="22"/>
          <w:szCs w:val="22"/>
        </w:rPr>
        <w:t>f</w:t>
      </w:r>
      <w:r w:rsidR="00C600A2" w:rsidRPr="004141A7">
        <w:rPr>
          <w:rFonts w:ascii="Arial" w:hAnsi="Arial" w:cs="Arial"/>
          <w:spacing w:val="-1"/>
          <w:sz w:val="22"/>
          <w:szCs w:val="22"/>
        </w:rPr>
        <w:t xml:space="preserve"> </w:t>
      </w:r>
      <w:r w:rsidR="00C600A2" w:rsidRPr="004141A7">
        <w:rPr>
          <w:rFonts w:ascii="Arial" w:hAnsi="Arial" w:cs="Arial"/>
          <w:sz w:val="22"/>
          <w:szCs w:val="22"/>
        </w:rPr>
        <w:t>the m</w:t>
      </w:r>
      <w:r w:rsidR="00C600A2" w:rsidRPr="004141A7">
        <w:rPr>
          <w:rFonts w:ascii="Arial" w:hAnsi="Arial" w:cs="Arial"/>
          <w:spacing w:val="-1"/>
          <w:sz w:val="22"/>
          <w:szCs w:val="22"/>
        </w:rPr>
        <w:t>ee</w:t>
      </w:r>
      <w:r w:rsidR="00C600A2" w:rsidRPr="004141A7">
        <w:rPr>
          <w:rFonts w:ascii="Arial" w:hAnsi="Arial" w:cs="Arial"/>
          <w:sz w:val="22"/>
          <w:szCs w:val="22"/>
        </w:rPr>
        <w:t>tin</w:t>
      </w:r>
      <w:r w:rsidR="00C600A2" w:rsidRPr="004141A7">
        <w:rPr>
          <w:rFonts w:ascii="Arial" w:hAnsi="Arial" w:cs="Arial"/>
          <w:spacing w:val="-3"/>
          <w:sz w:val="22"/>
          <w:szCs w:val="22"/>
        </w:rPr>
        <w:t>g.</w:t>
      </w:r>
      <w:bookmarkStart w:id="40" w:name="9.3_Minutes_of_Meetings"/>
      <w:bookmarkStart w:id="41" w:name="bookmark16"/>
      <w:bookmarkStart w:id="42" w:name="(a)_The_secretary_shall_minute_the_proce"/>
      <w:bookmarkEnd w:id="40"/>
      <w:bookmarkEnd w:id="41"/>
      <w:bookmarkEnd w:id="42"/>
    </w:p>
    <w:p w14:paraId="4705336D" w14:textId="77777777" w:rsidR="001223E5" w:rsidRPr="004141A7" w:rsidRDefault="001223E5" w:rsidP="00925A4D">
      <w:pPr>
        <w:pStyle w:val="BodyText"/>
        <w:tabs>
          <w:tab w:val="left" w:pos="860"/>
        </w:tabs>
        <w:kinsoku w:val="0"/>
        <w:overflowPunct w:val="0"/>
        <w:ind w:hanging="718"/>
        <w:jc w:val="both"/>
        <w:rPr>
          <w:rFonts w:ascii="Arial" w:hAnsi="Arial" w:cs="Arial"/>
          <w:spacing w:val="-3"/>
          <w:sz w:val="22"/>
          <w:szCs w:val="22"/>
        </w:rPr>
      </w:pPr>
    </w:p>
    <w:p w14:paraId="2D92AF52" w14:textId="77777777" w:rsidR="001223E5" w:rsidRPr="004141A7" w:rsidRDefault="00CB10A0" w:rsidP="00925A4D">
      <w:pPr>
        <w:pStyle w:val="BodyText"/>
        <w:tabs>
          <w:tab w:val="left" w:pos="860"/>
        </w:tabs>
        <w:kinsoku w:val="0"/>
        <w:overflowPunct w:val="0"/>
        <w:ind w:hanging="718"/>
        <w:jc w:val="both"/>
        <w:rPr>
          <w:rFonts w:ascii="Arial" w:hAnsi="Arial" w:cs="Arial"/>
          <w:sz w:val="22"/>
          <w:szCs w:val="22"/>
        </w:rPr>
      </w:pPr>
      <w:r w:rsidRPr="004141A7">
        <w:rPr>
          <w:rFonts w:ascii="Arial" w:hAnsi="Arial" w:cs="Arial"/>
          <w:spacing w:val="-3"/>
          <w:sz w:val="22"/>
          <w:szCs w:val="22"/>
        </w:rPr>
        <w:t>9</w:t>
      </w:r>
      <w:r w:rsidR="001223E5" w:rsidRPr="004141A7">
        <w:rPr>
          <w:rFonts w:ascii="Arial" w:hAnsi="Arial" w:cs="Arial"/>
          <w:spacing w:val="-3"/>
          <w:sz w:val="22"/>
          <w:szCs w:val="22"/>
        </w:rPr>
        <w:t>.5</w:t>
      </w:r>
      <w:r w:rsidR="001223E5" w:rsidRPr="004141A7">
        <w:rPr>
          <w:rFonts w:ascii="Arial" w:hAnsi="Arial" w:cs="Arial"/>
          <w:spacing w:val="-3"/>
          <w:sz w:val="22"/>
          <w:szCs w:val="22"/>
        </w:rPr>
        <w:tab/>
      </w:r>
      <w:r w:rsidR="0022580D" w:rsidRPr="004141A7">
        <w:rPr>
          <w:rFonts w:ascii="Arial" w:hAnsi="Arial" w:cs="Arial"/>
          <w:spacing w:val="-3"/>
          <w:sz w:val="22"/>
          <w:szCs w:val="22"/>
        </w:rPr>
        <w:t>A member of the Trust Secretariat</w:t>
      </w:r>
      <w:r w:rsidR="0022580D" w:rsidRPr="004141A7">
        <w:rPr>
          <w:rFonts w:ascii="Arial" w:hAnsi="Arial" w:cs="Arial"/>
          <w:spacing w:val="-5"/>
          <w:sz w:val="22"/>
          <w:szCs w:val="22"/>
        </w:rPr>
        <w:t xml:space="preserve"> </w:t>
      </w:r>
      <w:r w:rsidR="00C600A2" w:rsidRPr="004141A7">
        <w:rPr>
          <w:rFonts w:ascii="Arial" w:hAnsi="Arial" w:cs="Arial"/>
          <w:sz w:val="22"/>
          <w:szCs w:val="22"/>
        </w:rPr>
        <w:t>s</w:t>
      </w:r>
      <w:r w:rsidR="00C600A2" w:rsidRPr="004141A7">
        <w:rPr>
          <w:rFonts w:ascii="Arial" w:hAnsi="Arial" w:cs="Arial"/>
          <w:spacing w:val="2"/>
          <w:sz w:val="22"/>
          <w:szCs w:val="22"/>
        </w:rPr>
        <w:t>h</w:t>
      </w:r>
      <w:r w:rsidR="00C600A2" w:rsidRPr="004141A7">
        <w:rPr>
          <w:rFonts w:ascii="Arial" w:hAnsi="Arial" w:cs="Arial"/>
          <w:spacing w:val="-1"/>
          <w:sz w:val="22"/>
          <w:szCs w:val="22"/>
        </w:rPr>
        <w:t>a</w:t>
      </w:r>
      <w:r w:rsidR="00C600A2" w:rsidRPr="004141A7">
        <w:rPr>
          <w:rFonts w:ascii="Arial" w:hAnsi="Arial" w:cs="Arial"/>
          <w:sz w:val="22"/>
          <w:szCs w:val="22"/>
        </w:rPr>
        <w:t>ll minute</w:t>
      </w:r>
      <w:r w:rsidR="00C600A2" w:rsidRPr="004141A7">
        <w:rPr>
          <w:rFonts w:ascii="Arial" w:hAnsi="Arial" w:cs="Arial"/>
          <w:spacing w:val="-1"/>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C600A2" w:rsidRPr="004141A7">
        <w:rPr>
          <w:rFonts w:ascii="Arial" w:hAnsi="Arial" w:cs="Arial"/>
          <w:sz w:val="22"/>
          <w:szCs w:val="22"/>
        </w:rPr>
        <w:t>p</w:t>
      </w:r>
      <w:r w:rsidR="00C600A2" w:rsidRPr="004141A7">
        <w:rPr>
          <w:rFonts w:ascii="Arial" w:hAnsi="Arial" w:cs="Arial"/>
          <w:spacing w:val="-1"/>
          <w:sz w:val="22"/>
          <w:szCs w:val="22"/>
        </w:rPr>
        <w:t>r</w:t>
      </w:r>
      <w:r w:rsidR="00C600A2" w:rsidRPr="004141A7">
        <w:rPr>
          <w:rFonts w:ascii="Arial" w:hAnsi="Arial" w:cs="Arial"/>
          <w:sz w:val="22"/>
          <w:szCs w:val="22"/>
        </w:rPr>
        <w:t>o</w:t>
      </w:r>
      <w:r w:rsidR="00C600A2" w:rsidRPr="004141A7">
        <w:rPr>
          <w:rFonts w:ascii="Arial" w:hAnsi="Arial" w:cs="Arial"/>
          <w:spacing w:val="1"/>
          <w:sz w:val="22"/>
          <w:szCs w:val="22"/>
        </w:rPr>
        <w:t>c</w:t>
      </w:r>
      <w:r w:rsidR="00C600A2" w:rsidRPr="004141A7">
        <w:rPr>
          <w:rFonts w:ascii="Arial" w:hAnsi="Arial" w:cs="Arial"/>
          <w:spacing w:val="-1"/>
          <w:sz w:val="22"/>
          <w:szCs w:val="22"/>
        </w:rPr>
        <w:t>ee</w:t>
      </w:r>
      <w:r w:rsidR="00C600A2" w:rsidRPr="004141A7">
        <w:rPr>
          <w:rFonts w:ascii="Arial" w:hAnsi="Arial" w:cs="Arial"/>
          <w:sz w:val="22"/>
          <w:szCs w:val="22"/>
        </w:rPr>
        <w:t>di</w:t>
      </w:r>
      <w:r w:rsidR="00C600A2" w:rsidRPr="004141A7">
        <w:rPr>
          <w:rFonts w:ascii="Arial" w:hAnsi="Arial" w:cs="Arial"/>
          <w:spacing w:val="2"/>
          <w:sz w:val="22"/>
          <w:szCs w:val="22"/>
        </w:rPr>
        <w:t>n</w:t>
      </w:r>
      <w:r w:rsidR="00C600A2" w:rsidRPr="004141A7">
        <w:rPr>
          <w:rFonts w:ascii="Arial" w:hAnsi="Arial" w:cs="Arial"/>
          <w:spacing w:val="-3"/>
          <w:sz w:val="22"/>
          <w:szCs w:val="22"/>
        </w:rPr>
        <w:t>g</w:t>
      </w:r>
      <w:r w:rsidR="00C600A2" w:rsidRPr="004141A7">
        <w:rPr>
          <w:rFonts w:ascii="Arial" w:hAnsi="Arial" w:cs="Arial"/>
          <w:sz w:val="22"/>
          <w:szCs w:val="22"/>
        </w:rPr>
        <w:t xml:space="preserve">s </w:t>
      </w:r>
      <w:r w:rsidR="00C600A2" w:rsidRPr="004141A7">
        <w:rPr>
          <w:rFonts w:ascii="Arial" w:hAnsi="Arial" w:cs="Arial"/>
          <w:spacing w:val="-1"/>
          <w:sz w:val="22"/>
          <w:szCs w:val="22"/>
        </w:rPr>
        <w:t>a</w:t>
      </w:r>
      <w:r w:rsidR="00C600A2" w:rsidRPr="004141A7">
        <w:rPr>
          <w:rFonts w:ascii="Arial" w:hAnsi="Arial" w:cs="Arial"/>
          <w:sz w:val="22"/>
          <w:szCs w:val="22"/>
        </w:rPr>
        <w:t xml:space="preserve">nd </w:t>
      </w:r>
      <w:r w:rsidR="00C600A2" w:rsidRPr="004141A7">
        <w:rPr>
          <w:rFonts w:ascii="Arial" w:hAnsi="Arial" w:cs="Arial"/>
          <w:spacing w:val="1"/>
          <w:sz w:val="22"/>
          <w:szCs w:val="22"/>
        </w:rPr>
        <w:t>r</w:t>
      </w:r>
      <w:r w:rsidR="00C600A2" w:rsidRPr="004141A7">
        <w:rPr>
          <w:rFonts w:ascii="Arial" w:hAnsi="Arial" w:cs="Arial"/>
          <w:spacing w:val="-1"/>
          <w:sz w:val="22"/>
          <w:szCs w:val="22"/>
        </w:rPr>
        <w:t>e</w:t>
      </w:r>
      <w:r w:rsidR="00C600A2" w:rsidRPr="004141A7">
        <w:rPr>
          <w:rFonts w:ascii="Arial" w:hAnsi="Arial" w:cs="Arial"/>
          <w:spacing w:val="2"/>
          <w:sz w:val="22"/>
          <w:szCs w:val="22"/>
        </w:rPr>
        <w:t>s</w:t>
      </w:r>
      <w:r w:rsidR="00C600A2" w:rsidRPr="004141A7">
        <w:rPr>
          <w:rFonts w:ascii="Arial" w:hAnsi="Arial" w:cs="Arial"/>
          <w:sz w:val="22"/>
          <w:szCs w:val="22"/>
        </w:rPr>
        <w:t>olutions of</w:t>
      </w:r>
      <w:r w:rsidR="00C600A2" w:rsidRPr="004141A7">
        <w:rPr>
          <w:rFonts w:ascii="Arial" w:hAnsi="Arial" w:cs="Arial"/>
          <w:spacing w:val="-1"/>
          <w:sz w:val="22"/>
          <w:szCs w:val="22"/>
        </w:rPr>
        <w:t xml:space="preserve"> a</w:t>
      </w:r>
      <w:r w:rsidR="00C600A2" w:rsidRPr="004141A7">
        <w:rPr>
          <w:rFonts w:ascii="Arial" w:hAnsi="Arial" w:cs="Arial"/>
          <w:sz w:val="22"/>
          <w:szCs w:val="22"/>
        </w:rPr>
        <w:t>ll</w:t>
      </w:r>
      <w:r w:rsidR="00B85A36" w:rsidRPr="004141A7">
        <w:rPr>
          <w:rFonts w:ascii="Arial" w:hAnsi="Arial" w:cs="Arial"/>
          <w:sz w:val="22"/>
          <w:szCs w:val="22"/>
        </w:rPr>
        <w:t xml:space="preserve"> Committee </w:t>
      </w:r>
      <w:r w:rsidR="00C600A2" w:rsidRPr="004141A7">
        <w:rPr>
          <w:rFonts w:ascii="Arial" w:hAnsi="Arial" w:cs="Arial"/>
          <w:sz w:val="22"/>
          <w:szCs w:val="22"/>
        </w:rPr>
        <w:t>m</w:t>
      </w:r>
      <w:r w:rsidR="00C600A2" w:rsidRPr="004141A7">
        <w:rPr>
          <w:rFonts w:ascii="Arial" w:hAnsi="Arial" w:cs="Arial"/>
          <w:spacing w:val="-1"/>
          <w:sz w:val="22"/>
          <w:szCs w:val="22"/>
        </w:rPr>
        <w:t>ee</w:t>
      </w:r>
      <w:r w:rsidR="00C600A2" w:rsidRPr="004141A7">
        <w:rPr>
          <w:rFonts w:ascii="Arial" w:hAnsi="Arial" w:cs="Arial"/>
          <w:sz w:val="22"/>
          <w:szCs w:val="22"/>
        </w:rPr>
        <w:t>tin</w:t>
      </w:r>
      <w:r w:rsidR="00C600A2" w:rsidRPr="004141A7">
        <w:rPr>
          <w:rFonts w:ascii="Arial" w:hAnsi="Arial" w:cs="Arial"/>
          <w:spacing w:val="-3"/>
          <w:sz w:val="22"/>
          <w:szCs w:val="22"/>
        </w:rPr>
        <w:t>g</w:t>
      </w:r>
      <w:r w:rsidR="00C600A2" w:rsidRPr="004141A7">
        <w:rPr>
          <w:rFonts w:ascii="Arial" w:hAnsi="Arial" w:cs="Arial"/>
          <w:sz w:val="22"/>
          <w:szCs w:val="22"/>
        </w:rPr>
        <w:t>s, in</w:t>
      </w:r>
      <w:r w:rsidR="00C600A2" w:rsidRPr="004141A7">
        <w:rPr>
          <w:rFonts w:ascii="Arial" w:hAnsi="Arial" w:cs="Arial"/>
          <w:spacing w:val="-1"/>
          <w:sz w:val="22"/>
          <w:szCs w:val="22"/>
        </w:rPr>
        <w:t>c</w:t>
      </w:r>
      <w:r w:rsidR="00C600A2" w:rsidRPr="004141A7">
        <w:rPr>
          <w:rFonts w:ascii="Arial" w:hAnsi="Arial" w:cs="Arial"/>
          <w:sz w:val="22"/>
          <w:szCs w:val="22"/>
        </w:rPr>
        <w:t>ludi</w:t>
      </w:r>
      <w:r w:rsidR="00C600A2" w:rsidRPr="004141A7">
        <w:rPr>
          <w:rFonts w:ascii="Arial" w:hAnsi="Arial" w:cs="Arial"/>
          <w:spacing w:val="2"/>
          <w:sz w:val="22"/>
          <w:szCs w:val="22"/>
        </w:rPr>
        <w:t>n</w:t>
      </w:r>
      <w:r w:rsidR="00C600A2" w:rsidRPr="004141A7">
        <w:rPr>
          <w:rFonts w:ascii="Arial" w:hAnsi="Arial" w:cs="Arial"/>
          <w:sz w:val="22"/>
          <w:szCs w:val="22"/>
        </w:rPr>
        <w:t>g</w:t>
      </w:r>
      <w:r w:rsidR="00C600A2" w:rsidRPr="004141A7">
        <w:rPr>
          <w:rFonts w:ascii="Arial" w:hAnsi="Arial" w:cs="Arial"/>
          <w:spacing w:val="-3"/>
          <w:sz w:val="22"/>
          <w:szCs w:val="22"/>
        </w:rPr>
        <w:t xml:space="preserve"> </w:t>
      </w:r>
      <w:r w:rsidR="00C600A2" w:rsidRPr="004141A7">
        <w:rPr>
          <w:rFonts w:ascii="Arial" w:hAnsi="Arial" w:cs="Arial"/>
          <w:sz w:val="22"/>
          <w:szCs w:val="22"/>
        </w:rPr>
        <w:t>the</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n</w:t>
      </w:r>
      <w:r w:rsidR="00C600A2" w:rsidRPr="004141A7">
        <w:rPr>
          <w:rFonts w:ascii="Arial" w:hAnsi="Arial" w:cs="Arial"/>
          <w:spacing w:val="-1"/>
          <w:sz w:val="22"/>
          <w:szCs w:val="22"/>
        </w:rPr>
        <w:t>a</w:t>
      </w:r>
      <w:r w:rsidR="00C600A2" w:rsidRPr="004141A7">
        <w:rPr>
          <w:rFonts w:ascii="Arial" w:hAnsi="Arial" w:cs="Arial"/>
          <w:sz w:val="22"/>
          <w:szCs w:val="22"/>
        </w:rPr>
        <w:t>m</w:t>
      </w:r>
      <w:r w:rsidR="00C600A2" w:rsidRPr="004141A7">
        <w:rPr>
          <w:rFonts w:ascii="Arial" w:hAnsi="Arial" w:cs="Arial"/>
          <w:spacing w:val="-1"/>
          <w:sz w:val="22"/>
          <w:szCs w:val="22"/>
        </w:rPr>
        <w:t>e</w:t>
      </w:r>
      <w:r w:rsidR="00C600A2" w:rsidRPr="004141A7">
        <w:rPr>
          <w:rFonts w:ascii="Arial" w:hAnsi="Arial" w:cs="Arial"/>
          <w:sz w:val="22"/>
          <w:szCs w:val="22"/>
        </w:rPr>
        <w:t>s of</w:t>
      </w:r>
      <w:r w:rsidR="00C600A2" w:rsidRPr="004141A7">
        <w:rPr>
          <w:rFonts w:ascii="Arial" w:hAnsi="Arial" w:cs="Arial"/>
          <w:spacing w:val="-1"/>
          <w:sz w:val="22"/>
          <w:szCs w:val="22"/>
        </w:rPr>
        <w:t xml:space="preserve"> </w:t>
      </w:r>
      <w:r w:rsidR="00C600A2" w:rsidRPr="004141A7">
        <w:rPr>
          <w:rFonts w:ascii="Arial" w:hAnsi="Arial" w:cs="Arial"/>
          <w:sz w:val="22"/>
          <w:szCs w:val="22"/>
        </w:rPr>
        <w:t>those</w:t>
      </w:r>
      <w:r w:rsidR="00C600A2" w:rsidRPr="004141A7">
        <w:rPr>
          <w:rFonts w:ascii="Arial" w:hAnsi="Arial" w:cs="Arial"/>
          <w:spacing w:val="-1"/>
          <w:sz w:val="22"/>
          <w:szCs w:val="22"/>
        </w:rPr>
        <w:t xml:space="preserve"> </w:t>
      </w:r>
      <w:r w:rsidR="00C600A2" w:rsidRPr="004141A7">
        <w:rPr>
          <w:rFonts w:ascii="Arial" w:hAnsi="Arial" w:cs="Arial"/>
          <w:sz w:val="22"/>
          <w:szCs w:val="22"/>
        </w:rPr>
        <w:t>p</w:t>
      </w:r>
      <w:r w:rsidR="00C600A2" w:rsidRPr="004141A7">
        <w:rPr>
          <w:rFonts w:ascii="Arial" w:hAnsi="Arial" w:cs="Arial"/>
          <w:spacing w:val="1"/>
          <w:sz w:val="22"/>
          <w:szCs w:val="22"/>
        </w:rPr>
        <w:t>r</w:t>
      </w:r>
      <w:r w:rsidR="00C600A2" w:rsidRPr="004141A7">
        <w:rPr>
          <w:rFonts w:ascii="Arial" w:hAnsi="Arial" w:cs="Arial"/>
          <w:spacing w:val="-1"/>
          <w:sz w:val="22"/>
          <w:szCs w:val="22"/>
        </w:rPr>
        <w:t>e</w:t>
      </w:r>
      <w:r w:rsidR="00C600A2" w:rsidRPr="004141A7">
        <w:rPr>
          <w:rFonts w:ascii="Arial" w:hAnsi="Arial" w:cs="Arial"/>
          <w:sz w:val="22"/>
          <w:szCs w:val="22"/>
        </w:rPr>
        <w:t>s</w:t>
      </w:r>
      <w:r w:rsidR="00C600A2" w:rsidRPr="004141A7">
        <w:rPr>
          <w:rFonts w:ascii="Arial" w:hAnsi="Arial" w:cs="Arial"/>
          <w:spacing w:val="-1"/>
          <w:sz w:val="22"/>
          <w:szCs w:val="22"/>
        </w:rPr>
        <w:t>e</w:t>
      </w:r>
      <w:r w:rsidR="00C600A2" w:rsidRPr="004141A7">
        <w:rPr>
          <w:rFonts w:ascii="Arial" w:hAnsi="Arial" w:cs="Arial"/>
          <w:sz w:val="22"/>
          <w:szCs w:val="22"/>
        </w:rPr>
        <w:t xml:space="preserve">nt </w:t>
      </w:r>
      <w:r w:rsidR="00C600A2" w:rsidRPr="004141A7">
        <w:rPr>
          <w:rFonts w:ascii="Arial" w:hAnsi="Arial" w:cs="Arial"/>
          <w:spacing w:val="-1"/>
          <w:sz w:val="22"/>
          <w:szCs w:val="22"/>
        </w:rPr>
        <w:t>a</w:t>
      </w:r>
      <w:r w:rsidR="00C600A2" w:rsidRPr="004141A7">
        <w:rPr>
          <w:rFonts w:ascii="Arial" w:hAnsi="Arial" w:cs="Arial"/>
          <w:spacing w:val="2"/>
          <w:sz w:val="22"/>
          <w:szCs w:val="22"/>
        </w:rPr>
        <w:t>n</w:t>
      </w:r>
      <w:r w:rsidR="00C600A2" w:rsidRPr="004141A7">
        <w:rPr>
          <w:rFonts w:ascii="Arial" w:hAnsi="Arial" w:cs="Arial"/>
          <w:sz w:val="22"/>
          <w:szCs w:val="22"/>
        </w:rPr>
        <w:t>d those</w:t>
      </w:r>
      <w:r w:rsidR="00C600A2" w:rsidRPr="004141A7">
        <w:rPr>
          <w:rFonts w:ascii="Arial" w:hAnsi="Arial" w:cs="Arial"/>
          <w:spacing w:val="-1"/>
          <w:sz w:val="22"/>
          <w:szCs w:val="22"/>
        </w:rPr>
        <w:t xml:space="preserve"> </w:t>
      </w:r>
      <w:r w:rsidR="00C600A2" w:rsidRPr="004141A7">
        <w:rPr>
          <w:rFonts w:ascii="Arial" w:hAnsi="Arial" w:cs="Arial"/>
          <w:sz w:val="22"/>
          <w:szCs w:val="22"/>
        </w:rPr>
        <w:t xml:space="preserve">in </w:t>
      </w:r>
      <w:r w:rsidR="00C600A2" w:rsidRPr="004141A7">
        <w:rPr>
          <w:rFonts w:ascii="Arial" w:hAnsi="Arial" w:cs="Arial"/>
          <w:spacing w:val="-1"/>
          <w:sz w:val="22"/>
          <w:szCs w:val="22"/>
        </w:rPr>
        <w:t>a</w:t>
      </w:r>
      <w:r w:rsidR="00C600A2" w:rsidRPr="004141A7">
        <w:rPr>
          <w:rFonts w:ascii="Arial" w:hAnsi="Arial" w:cs="Arial"/>
          <w:sz w:val="22"/>
          <w:szCs w:val="22"/>
        </w:rPr>
        <w:t>tt</w:t>
      </w:r>
      <w:r w:rsidR="00C600A2" w:rsidRPr="004141A7">
        <w:rPr>
          <w:rFonts w:ascii="Arial" w:hAnsi="Arial" w:cs="Arial"/>
          <w:spacing w:val="-1"/>
          <w:sz w:val="22"/>
          <w:szCs w:val="22"/>
        </w:rPr>
        <w:t>e</w:t>
      </w:r>
      <w:r w:rsidR="00C600A2" w:rsidRPr="004141A7">
        <w:rPr>
          <w:rFonts w:ascii="Arial" w:hAnsi="Arial" w:cs="Arial"/>
          <w:sz w:val="22"/>
          <w:szCs w:val="22"/>
        </w:rPr>
        <w:t>nd</w:t>
      </w:r>
      <w:r w:rsidR="00C600A2" w:rsidRPr="004141A7">
        <w:rPr>
          <w:rFonts w:ascii="Arial" w:hAnsi="Arial" w:cs="Arial"/>
          <w:spacing w:val="-1"/>
          <w:sz w:val="22"/>
          <w:szCs w:val="22"/>
        </w:rPr>
        <w:t>a</w:t>
      </w:r>
      <w:r w:rsidR="00C600A2" w:rsidRPr="004141A7">
        <w:rPr>
          <w:rFonts w:ascii="Arial" w:hAnsi="Arial" w:cs="Arial"/>
          <w:sz w:val="22"/>
          <w:szCs w:val="22"/>
        </w:rPr>
        <w:t>n</w:t>
      </w:r>
      <w:r w:rsidR="00C600A2" w:rsidRPr="004141A7">
        <w:rPr>
          <w:rFonts w:ascii="Arial" w:hAnsi="Arial" w:cs="Arial"/>
          <w:spacing w:val="-1"/>
          <w:sz w:val="22"/>
          <w:szCs w:val="22"/>
        </w:rPr>
        <w:t>ce</w:t>
      </w:r>
      <w:r w:rsidR="00C600A2" w:rsidRPr="004141A7">
        <w:rPr>
          <w:rFonts w:ascii="Arial" w:hAnsi="Arial" w:cs="Arial"/>
          <w:sz w:val="22"/>
          <w:szCs w:val="22"/>
        </w:rPr>
        <w:t>.</w:t>
      </w:r>
      <w:bookmarkStart w:id="43" w:name="(b)_Draft_Minutes_of_Committee_meetings_"/>
      <w:bookmarkEnd w:id="43"/>
      <w:r w:rsidR="001223E5" w:rsidRPr="004141A7">
        <w:rPr>
          <w:rFonts w:ascii="Arial" w:hAnsi="Arial" w:cs="Arial"/>
          <w:sz w:val="22"/>
          <w:szCs w:val="22"/>
        </w:rPr>
        <w:t xml:space="preserve"> </w:t>
      </w:r>
    </w:p>
    <w:p w14:paraId="6F5CA4A5" w14:textId="77777777" w:rsidR="001223E5" w:rsidRPr="004141A7" w:rsidRDefault="001223E5" w:rsidP="00925A4D">
      <w:pPr>
        <w:pStyle w:val="BodyText"/>
        <w:tabs>
          <w:tab w:val="left" w:pos="860"/>
        </w:tabs>
        <w:kinsoku w:val="0"/>
        <w:overflowPunct w:val="0"/>
        <w:ind w:hanging="718"/>
        <w:jc w:val="both"/>
        <w:rPr>
          <w:rFonts w:ascii="Arial" w:hAnsi="Arial" w:cs="Arial"/>
          <w:sz w:val="22"/>
          <w:szCs w:val="22"/>
        </w:rPr>
      </w:pPr>
    </w:p>
    <w:p w14:paraId="50252F33" w14:textId="77777777" w:rsidR="00C600A2" w:rsidRPr="004141A7" w:rsidRDefault="00CB10A0" w:rsidP="00925A4D">
      <w:pPr>
        <w:pStyle w:val="BodyText"/>
        <w:tabs>
          <w:tab w:val="left" w:pos="860"/>
        </w:tabs>
        <w:kinsoku w:val="0"/>
        <w:overflowPunct w:val="0"/>
        <w:ind w:hanging="718"/>
        <w:jc w:val="both"/>
        <w:rPr>
          <w:rFonts w:ascii="Arial" w:hAnsi="Arial" w:cs="Arial"/>
          <w:sz w:val="22"/>
          <w:szCs w:val="22"/>
        </w:rPr>
      </w:pPr>
      <w:r w:rsidRPr="004141A7">
        <w:rPr>
          <w:rFonts w:ascii="Arial" w:hAnsi="Arial" w:cs="Arial"/>
          <w:sz w:val="22"/>
          <w:szCs w:val="22"/>
        </w:rPr>
        <w:t>9</w:t>
      </w:r>
      <w:r w:rsidR="001223E5" w:rsidRPr="004141A7">
        <w:rPr>
          <w:rFonts w:ascii="Arial" w:hAnsi="Arial" w:cs="Arial"/>
          <w:sz w:val="22"/>
          <w:szCs w:val="22"/>
        </w:rPr>
        <w:t>.6</w:t>
      </w:r>
      <w:r w:rsidR="001223E5" w:rsidRPr="004141A7">
        <w:rPr>
          <w:rFonts w:ascii="Arial" w:hAnsi="Arial" w:cs="Arial"/>
          <w:sz w:val="22"/>
          <w:szCs w:val="22"/>
        </w:rPr>
        <w:tab/>
        <w:t>D</w:t>
      </w:r>
      <w:r w:rsidR="00C600A2" w:rsidRPr="004141A7">
        <w:rPr>
          <w:rFonts w:ascii="Arial" w:hAnsi="Arial" w:cs="Arial"/>
          <w:spacing w:val="-1"/>
          <w:sz w:val="22"/>
          <w:szCs w:val="22"/>
        </w:rPr>
        <w:t>raf</w:t>
      </w:r>
      <w:r w:rsidR="00C600A2" w:rsidRPr="004141A7">
        <w:rPr>
          <w:rFonts w:ascii="Arial" w:hAnsi="Arial" w:cs="Arial"/>
          <w:sz w:val="22"/>
          <w:szCs w:val="22"/>
        </w:rPr>
        <w:t>t Minut</w:t>
      </w:r>
      <w:r w:rsidR="00C600A2" w:rsidRPr="004141A7">
        <w:rPr>
          <w:rFonts w:ascii="Arial" w:hAnsi="Arial" w:cs="Arial"/>
          <w:spacing w:val="-1"/>
          <w:sz w:val="22"/>
          <w:szCs w:val="22"/>
        </w:rPr>
        <w:t>e</w:t>
      </w:r>
      <w:r w:rsidR="00C600A2" w:rsidRPr="004141A7">
        <w:rPr>
          <w:rFonts w:ascii="Arial" w:hAnsi="Arial" w:cs="Arial"/>
          <w:sz w:val="22"/>
          <w:szCs w:val="22"/>
        </w:rPr>
        <w:t>s of</w:t>
      </w:r>
      <w:r w:rsidR="00C600A2" w:rsidRPr="004141A7">
        <w:rPr>
          <w:rFonts w:ascii="Arial" w:hAnsi="Arial" w:cs="Arial"/>
          <w:spacing w:val="-1"/>
          <w:sz w:val="22"/>
          <w:szCs w:val="22"/>
        </w:rPr>
        <w:t xml:space="preserve"> </w:t>
      </w:r>
      <w:r w:rsidR="00C600A2" w:rsidRPr="004141A7">
        <w:rPr>
          <w:rFonts w:ascii="Arial" w:hAnsi="Arial" w:cs="Arial"/>
          <w:sz w:val="22"/>
          <w:szCs w:val="22"/>
        </w:rPr>
        <w:t>m</w:t>
      </w:r>
      <w:r w:rsidR="00C600A2" w:rsidRPr="004141A7">
        <w:rPr>
          <w:rFonts w:ascii="Arial" w:hAnsi="Arial" w:cs="Arial"/>
          <w:spacing w:val="-1"/>
          <w:sz w:val="22"/>
          <w:szCs w:val="22"/>
        </w:rPr>
        <w:t>ee</w:t>
      </w:r>
      <w:r w:rsidR="00C600A2" w:rsidRPr="004141A7">
        <w:rPr>
          <w:rFonts w:ascii="Arial" w:hAnsi="Arial" w:cs="Arial"/>
          <w:sz w:val="22"/>
          <w:szCs w:val="22"/>
        </w:rPr>
        <w:t>tin</w:t>
      </w:r>
      <w:r w:rsidR="00C600A2" w:rsidRPr="004141A7">
        <w:rPr>
          <w:rFonts w:ascii="Arial" w:hAnsi="Arial" w:cs="Arial"/>
          <w:spacing w:val="-3"/>
          <w:sz w:val="22"/>
          <w:szCs w:val="22"/>
        </w:rPr>
        <w:t>g</w:t>
      </w:r>
      <w:r w:rsidR="00C600A2" w:rsidRPr="004141A7">
        <w:rPr>
          <w:rFonts w:ascii="Arial" w:hAnsi="Arial" w:cs="Arial"/>
          <w:sz w:val="22"/>
          <w:szCs w:val="22"/>
        </w:rPr>
        <w:t>s s</w:t>
      </w:r>
      <w:r w:rsidR="00C600A2" w:rsidRPr="004141A7">
        <w:rPr>
          <w:rFonts w:ascii="Arial" w:hAnsi="Arial" w:cs="Arial"/>
          <w:spacing w:val="2"/>
          <w:sz w:val="22"/>
          <w:szCs w:val="22"/>
        </w:rPr>
        <w:t>h</w:t>
      </w:r>
      <w:r w:rsidR="00C600A2" w:rsidRPr="004141A7">
        <w:rPr>
          <w:rFonts w:ascii="Arial" w:hAnsi="Arial" w:cs="Arial"/>
          <w:spacing w:val="-1"/>
          <w:sz w:val="22"/>
          <w:szCs w:val="22"/>
        </w:rPr>
        <w:t>a</w:t>
      </w:r>
      <w:r w:rsidR="00C600A2" w:rsidRPr="004141A7">
        <w:rPr>
          <w:rFonts w:ascii="Arial" w:hAnsi="Arial" w:cs="Arial"/>
          <w:sz w:val="22"/>
          <w:szCs w:val="22"/>
        </w:rPr>
        <w:t>ll be</w:t>
      </w:r>
      <w:r w:rsidR="00C600A2" w:rsidRPr="004141A7">
        <w:rPr>
          <w:rFonts w:ascii="Arial" w:hAnsi="Arial" w:cs="Arial"/>
          <w:spacing w:val="-1"/>
          <w:sz w:val="22"/>
          <w:szCs w:val="22"/>
        </w:rPr>
        <w:t xml:space="preserve"> </w:t>
      </w:r>
      <w:r w:rsidR="00C600A2" w:rsidRPr="004141A7">
        <w:rPr>
          <w:rFonts w:ascii="Arial" w:hAnsi="Arial" w:cs="Arial"/>
          <w:sz w:val="22"/>
          <w:szCs w:val="22"/>
        </w:rPr>
        <w:t>m</w:t>
      </w:r>
      <w:r w:rsidR="00C600A2" w:rsidRPr="004141A7">
        <w:rPr>
          <w:rFonts w:ascii="Arial" w:hAnsi="Arial" w:cs="Arial"/>
          <w:spacing w:val="1"/>
          <w:sz w:val="22"/>
          <w:szCs w:val="22"/>
        </w:rPr>
        <w:t>a</w:t>
      </w:r>
      <w:r w:rsidR="00C600A2" w:rsidRPr="004141A7">
        <w:rPr>
          <w:rFonts w:ascii="Arial" w:hAnsi="Arial" w:cs="Arial"/>
          <w:sz w:val="22"/>
          <w:szCs w:val="22"/>
        </w:rPr>
        <w:t>de</w:t>
      </w:r>
      <w:r w:rsidR="00C600A2" w:rsidRPr="004141A7">
        <w:rPr>
          <w:rFonts w:ascii="Arial" w:hAnsi="Arial" w:cs="Arial"/>
          <w:spacing w:val="-1"/>
          <w:sz w:val="22"/>
          <w:szCs w:val="22"/>
        </w:rPr>
        <w:t xml:space="preserve"> a</w:t>
      </w:r>
      <w:r w:rsidR="00C600A2" w:rsidRPr="004141A7">
        <w:rPr>
          <w:rFonts w:ascii="Arial" w:hAnsi="Arial" w:cs="Arial"/>
          <w:sz w:val="22"/>
          <w:szCs w:val="22"/>
        </w:rPr>
        <w:t>v</w:t>
      </w:r>
      <w:r w:rsidR="00C600A2" w:rsidRPr="004141A7">
        <w:rPr>
          <w:rFonts w:ascii="Arial" w:hAnsi="Arial" w:cs="Arial"/>
          <w:spacing w:val="-1"/>
          <w:sz w:val="22"/>
          <w:szCs w:val="22"/>
        </w:rPr>
        <w:t>a</w:t>
      </w:r>
      <w:r w:rsidR="00C600A2" w:rsidRPr="004141A7">
        <w:rPr>
          <w:rFonts w:ascii="Arial" w:hAnsi="Arial" w:cs="Arial"/>
          <w:sz w:val="22"/>
          <w:szCs w:val="22"/>
        </w:rPr>
        <w:t>il</w:t>
      </w:r>
      <w:r w:rsidR="00C600A2" w:rsidRPr="004141A7">
        <w:rPr>
          <w:rFonts w:ascii="Arial" w:hAnsi="Arial" w:cs="Arial"/>
          <w:spacing w:val="-1"/>
          <w:sz w:val="22"/>
          <w:szCs w:val="22"/>
        </w:rPr>
        <w:t>a</w:t>
      </w:r>
      <w:r w:rsidR="00C600A2" w:rsidRPr="004141A7">
        <w:rPr>
          <w:rFonts w:ascii="Arial" w:hAnsi="Arial" w:cs="Arial"/>
          <w:sz w:val="22"/>
          <w:szCs w:val="22"/>
        </w:rPr>
        <w:t>ble</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p</w:t>
      </w:r>
      <w:r w:rsidR="00C600A2" w:rsidRPr="004141A7">
        <w:rPr>
          <w:rFonts w:ascii="Arial" w:hAnsi="Arial" w:cs="Arial"/>
          <w:spacing w:val="-1"/>
          <w:sz w:val="22"/>
          <w:szCs w:val="22"/>
        </w:rPr>
        <w:t>r</w:t>
      </w:r>
      <w:r w:rsidR="00C600A2" w:rsidRPr="004141A7">
        <w:rPr>
          <w:rFonts w:ascii="Arial" w:hAnsi="Arial" w:cs="Arial"/>
          <w:sz w:val="22"/>
          <w:szCs w:val="22"/>
        </w:rPr>
        <w:t>ompt</w:t>
      </w:r>
      <w:r w:rsidR="00C600A2" w:rsidRPr="004141A7">
        <w:rPr>
          <w:rFonts w:ascii="Arial" w:hAnsi="Arial" w:cs="Arial"/>
          <w:spacing w:val="2"/>
          <w:sz w:val="22"/>
          <w:szCs w:val="22"/>
        </w:rPr>
        <w:t>l</w:t>
      </w:r>
      <w:r w:rsidR="00C600A2" w:rsidRPr="004141A7">
        <w:rPr>
          <w:rFonts w:ascii="Arial" w:hAnsi="Arial" w:cs="Arial"/>
          <w:sz w:val="22"/>
          <w:szCs w:val="22"/>
        </w:rPr>
        <w:t>y</w:t>
      </w:r>
      <w:r w:rsidR="00C600A2" w:rsidRPr="004141A7">
        <w:rPr>
          <w:rFonts w:ascii="Arial" w:hAnsi="Arial" w:cs="Arial"/>
          <w:spacing w:val="-5"/>
          <w:sz w:val="22"/>
          <w:szCs w:val="22"/>
        </w:rPr>
        <w:t xml:space="preserve"> </w:t>
      </w:r>
      <w:r w:rsidR="00C600A2" w:rsidRPr="004141A7">
        <w:rPr>
          <w:rFonts w:ascii="Arial" w:hAnsi="Arial" w:cs="Arial"/>
          <w:sz w:val="22"/>
          <w:szCs w:val="22"/>
        </w:rPr>
        <w:t>to</w:t>
      </w:r>
      <w:r w:rsidR="00C600A2" w:rsidRPr="004141A7">
        <w:rPr>
          <w:rFonts w:ascii="Arial" w:hAnsi="Arial" w:cs="Arial"/>
          <w:spacing w:val="2"/>
          <w:sz w:val="22"/>
          <w:szCs w:val="22"/>
        </w:rPr>
        <w:t xml:space="preserve"> </w:t>
      </w:r>
      <w:r w:rsidR="00C600A2" w:rsidRPr="004141A7">
        <w:rPr>
          <w:rFonts w:ascii="Arial" w:hAnsi="Arial" w:cs="Arial"/>
          <w:spacing w:val="-1"/>
          <w:sz w:val="22"/>
          <w:szCs w:val="22"/>
        </w:rPr>
        <w:t>a</w:t>
      </w:r>
      <w:r w:rsidR="00C600A2" w:rsidRPr="004141A7">
        <w:rPr>
          <w:rFonts w:ascii="Arial" w:hAnsi="Arial" w:cs="Arial"/>
          <w:sz w:val="22"/>
          <w:szCs w:val="22"/>
        </w:rPr>
        <w:t>ll m</w:t>
      </w:r>
      <w:r w:rsidR="00C600A2" w:rsidRPr="004141A7">
        <w:rPr>
          <w:rFonts w:ascii="Arial" w:hAnsi="Arial" w:cs="Arial"/>
          <w:spacing w:val="-1"/>
          <w:sz w:val="22"/>
          <w:szCs w:val="22"/>
        </w:rPr>
        <w:t>e</w:t>
      </w:r>
      <w:r w:rsidR="00C600A2" w:rsidRPr="004141A7">
        <w:rPr>
          <w:rFonts w:ascii="Arial" w:hAnsi="Arial" w:cs="Arial"/>
          <w:sz w:val="22"/>
          <w:szCs w:val="22"/>
        </w:rPr>
        <w:t>mb</w:t>
      </w:r>
      <w:r w:rsidR="00C600A2" w:rsidRPr="004141A7">
        <w:rPr>
          <w:rFonts w:ascii="Arial" w:hAnsi="Arial" w:cs="Arial"/>
          <w:spacing w:val="-1"/>
          <w:sz w:val="22"/>
          <w:szCs w:val="22"/>
        </w:rPr>
        <w:t>er</w:t>
      </w:r>
      <w:r w:rsidR="00C600A2" w:rsidRPr="004141A7">
        <w:rPr>
          <w:rFonts w:ascii="Arial" w:hAnsi="Arial" w:cs="Arial"/>
          <w:sz w:val="22"/>
          <w:szCs w:val="22"/>
        </w:rPr>
        <w:t>s of</w:t>
      </w:r>
      <w:r w:rsidR="00C600A2" w:rsidRPr="004141A7">
        <w:rPr>
          <w:rFonts w:ascii="Arial" w:hAnsi="Arial" w:cs="Arial"/>
          <w:spacing w:val="-1"/>
          <w:sz w:val="22"/>
          <w:szCs w:val="22"/>
        </w:rPr>
        <w:t xml:space="preserve"> </w:t>
      </w:r>
      <w:r w:rsidR="00B85A36" w:rsidRPr="004141A7">
        <w:rPr>
          <w:rFonts w:ascii="Arial" w:hAnsi="Arial" w:cs="Arial"/>
          <w:sz w:val="22"/>
          <w:szCs w:val="22"/>
        </w:rPr>
        <w:t>th</w:t>
      </w:r>
      <w:r w:rsidR="000105FF" w:rsidRPr="004141A7">
        <w:rPr>
          <w:rFonts w:ascii="Arial" w:hAnsi="Arial" w:cs="Arial"/>
          <w:sz w:val="22"/>
          <w:szCs w:val="22"/>
        </w:rPr>
        <w:t>e Committee.</w:t>
      </w:r>
    </w:p>
    <w:p w14:paraId="3D9088AD" w14:textId="77777777" w:rsidR="00C600A2" w:rsidRPr="004141A7" w:rsidRDefault="00C600A2" w:rsidP="00925A4D">
      <w:pPr>
        <w:kinsoku w:val="0"/>
        <w:overflowPunct w:val="0"/>
        <w:jc w:val="both"/>
        <w:rPr>
          <w:rFonts w:ascii="Arial" w:hAnsi="Arial" w:cs="Arial"/>
          <w:sz w:val="22"/>
          <w:szCs w:val="22"/>
        </w:rPr>
      </w:pPr>
    </w:p>
    <w:p w14:paraId="6CD823D2" w14:textId="77777777" w:rsidR="00C600A2" w:rsidRPr="004141A7" w:rsidRDefault="00CB10A0" w:rsidP="00925A4D">
      <w:pPr>
        <w:pStyle w:val="Heading1"/>
        <w:tabs>
          <w:tab w:val="left" w:pos="860"/>
        </w:tabs>
        <w:kinsoku w:val="0"/>
        <w:overflowPunct w:val="0"/>
        <w:ind w:left="142" w:firstLine="0"/>
        <w:jc w:val="both"/>
        <w:rPr>
          <w:rFonts w:ascii="Arial" w:hAnsi="Arial" w:cs="Arial"/>
          <w:b w:val="0"/>
          <w:bCs w:val="0"/>
          <w:color w:val="000000"/>
          <w:sz w:val="22"/>
          <w:szCs w:val="22"/>
        </w:rPr>
      </w:pPr>
      <w:bookmarkStart w:id="44" w:name="10._Frequency_of_Meetings"/>
      <w:bookmarkStart w:id="45" w:name="bookmark17"/>
      <w:bookmarkEnd w:id="44"/>
      <w:bookmarkEnd w:id="45"/>
      <w:r w:rsidRPr="004141A7">
        <w:rPr>
          <w:rFonts w:ascii="Arial" w:hAnsi="Arial" w:cs="Arial"/>
          <w:color w:val="1F497D"/>
          <w:spacing w:val="-2"/>
          <w:sz w:val="22"/>
          <w:szCs w:val="22"/>
        </w:rPr>
        <w:t>10</w:t>
      </w:r>
      <w:r w:rsidR="001223E5" w:rsidRPr="004141A7">
        <w:rPr>
          <w:rFonts w:ascii="Arial" w:hAnsi="Arial" w:cs="Arial"/>
          <w:color w:val="1F497D"/>
          <w:spacing w:val="-2"/>
          <w:sz w:val="22"/>
          <w:szCs w:val="22"/>
        </w:rPr>
        <w:t>.</w:t>
      </w:r>
      <w:r w:rsidR="001223E5" w:rsidRPr="004141A7">
        <w:rPr>
          <w:rFonts w:ascii="Arial" w:hAnsi="Arial" w:cs="Arial"/>
          <w:color w:val="1F497D"/>
          <w:spacing w:val="-2"/>
          <w:sz w:val="22"/>
          <w:szCs w:val="22"/>
        </w:rPr>
        <w:tab/>
      </w:r>
      <w:r w:rsidR="00C600A2" w:rsidRPr="004141A7">
        <w:rPr>
          <w:rFonts w:ascii="Arial" w:hAnsi="Arial" w:cs="Arial"/>
          <w:color w:val="1F497D"/>
          <w:spacing w:val="-2"/>
          <w:sz w:val="22"/>
          <w:szCs w:val="22"/>
        </w:rPr>
        <w:t>F</w:t>
      </w:r>
      <w:r w:rsidR="00C600A2" w:rsidRPr="004141A7">
        <w:rPr>
          <w:rFonts w:ascii="Arial" w:hAnsi="Arial" w:cs="Arial"/>
          <w:color w:val="1F497D"/>
          <w:sz w:val="22"/>
          <w:szCs w:val="22"/>
        </w:rPr>
        <w:t>r</w:t>
      </w:r>
      <w:r w:rsidR="00C600A2" w:rsidRPr="004141A7">
        <w:rPr>
          <w:rFonts w:ascii="Arial" w:hAnsi="Arial" w:cs="Arial"/>
          <w:color w:val="1F497D"/>
          <w:spacing w:val="-1"/>
          <w:sz w:val="22"/>
          <w:szCs w:val="22"/>
        </w:rPr>
        <w:t>eq</w:t>
      </w:r>
      <w:r w:rsidR="00C600A2" w:rsidRPr="004141A7">
        <w:rPr>
          <w:rFonts w:ascii="Arial" w:hAnsi="Arial" w:cs="Arial"/>
          <w:color w:val="1F497D"/>
          <w:sz w:val="22"/>
          <w:szCs w:val="22"/>
        </w:rPr>
        <w:t>u</w:t>
      </w:r>
      <w:r w:rsidR="00C600A2" w:rsidRPr="004141A7">
        <w:rPr>
          <w:rFonts w:ascii="Arial" w:hAnsi="Arial" w:cs="Arial"/>
          <w:color w:val="1F497D"/>
          <w:spacing w:val="-1"/>
          <w:sz w:val="22"/>
          <w:szCs w:val="22"/>
        </w:rPr>
        <w:t>e</w:t>
      </w:r>
      <w:r w:rsidR="00C600A2" w:rsidRPr="004141A7">
        <w:rPr>
          <w:rFonts w:ascii="Arial" w:hAnsi="Arial" w:cs="Arial"/>
          <w:color w:val="1F497D"/>
          <w:spacing w:val="1"/>
          <w:sz w:val="22"/>
          <w:szCs w:val="22"/>
        </w:rPr>
        <w:t>n</w:t>
      </w:r>
      <w:r w:rsidR="00C600A2" w:rsidRPr="004141A7">
        <w:rPr>
          <w:rFonts w:ascii="Arial" w:hAnsi="Arial" w:cs="Arial"/>
          <w:color w:val="1F497D"/>
          <w:sz w:val="22"/>
          <w:szCs w:val="22"/>
        </w:rPr>
        <w:t>cy</w:t>
      </w:r>
      <w:r w:rsidR="00C600A2" w:rsidRPr="004141A7">
        <w:rPr>
          <w:rFonts w:ascii="Arial" w:hAnsi="Arial" w:cs="Arial"/>
          <w:color w:val="1F497D"/>
          <w:spacing w:val="-2"/>
          <w:sz w:val="22"/>
          <w:szCs w:val="22"/>
        </w:rPr>
        <w:t xml:space="preserve"> </w:t>
      </w:r>
      <w:r w:rsidR="00C600A2" w:rsidRPr="004141A7">
        <w:rPr>
          <w:rFonts w:ascii="Arial" w:hAnsi="Arial" w:cs="Arial"/>
          <w:color w:val="1F497D"/>
          <w:spacing w:val="1"/>
          <w:sz w:val="22"/>
          <w:szCs w:val="22"/>
        </w:rPr>
        <w:t>o</w:t>
      </w:r>
      <w:r w:rsidR="00C600A2" w:rsidRPr="004141A7">
        <w:rPr>
          <w:rFonts w:ascii="Arial" w:hAnsi="Arial" w:cs="Arial"/>
          <w:color w:val="1F497D"/>
          <w:sz w:val="22"/>
          <w:szCs w:val="22"/>
        </w:rPr>
        <w:t>f</w:t>
      </w:r>
      <w:r w:rsidR="00C600A2" w:rsidRPr="004141A7">
        <w:rPr>
          <w:rFonts w:ascii="Arial" w:hAnsi="Arial" w:cs="Arial"/>
          <w:color w:val="1F497D"/>
          <w:spacing w:val="-2"/>
          <w:sz w:val="22"/>
          <w:szCs w:val="22"/>
        </w:rPr>
        <w:t xml:space="preserve"> </w:t>
      </w:r>
      <w:r w:rsidR="00C600A2" w:rsidRPr="004141A7">
        <w:rPr>
          <w:rFonts w:ascii="Arial" w:hAnsi="Arial" w:cs="Arial"/>
          <w:color w:val="1F497D"/>
          <w:spacing w:val="-1"/>
          <w:sz w:val="22"/>
          <w:szCs w:val="22"/>
        </w:rPr>
        <w:t>Mee</w:t>
      </w:r>
      <w:r w:rsidR="00C600A2" w:rsidRPr="004141A7">
        <w:rPr>
          <w:rFonts w:ascii="Arial" w:hAnsi="Arial" w:cs="Arial"/>
          <w:color w:val="1F497D"/>
          <w:spacing w:val="-2"/>
          <w:sz w:val="22"/>
          <w:szCs w:val="22"/>
        </w:rPr>
        <w:t>t</w:t>
      </w:r>
      <w:r w:rsidR="00C600A2" w:rsidRPr="004141A7">
        <w:rPr>
          <w:rFonts w:ascii="Arial" w:hAnsi="Arial" w:cs="Arial"/>
          <w:color w:val="1F497D"/>
          <w:sz w:val="22"/>
          <w:szCs w:val="22"/>
        </w:rPr>
        <w:t>in</w:t>
      </w:r>
      <w:r w:rsidR="00C600A2" w:rsidRPr="004141A7">
        <w:rPr>
          <w:rFonts w:ascii="Arial" w:hAnsi="Arial" w:cs="Arial"/>
          <w:color w:val="1F497D"/>
          <w:spacing w:val="-2"/>
          <w:sz w:val="22"/>
          <w:szCs w:val="22"/>
        </w:rPr>
        <w:t>g</w:t>
      </w:r>
      <w:r w:rsidR="00C600A2" w:rsidRPr="004141A7">
        <w:rPr>
          <w:rFonts w:ascii="Arial" w:hAnsi="Arial" w:cs="Arial"/>
          <w:color w:val="1F497D"/>
          <w:sz w:val="22"/>
          <w:szCs w:val="22"/>
        </w:rPr>
        <w:t>s</w:t>
      </w:r>
    </w:p>
    <w:p w14:paraId="3AE31A5D" w14:textId="77777777" w:rsidR="00C600A2" w:rsidRPr="004141A7" w:rsidRDefault="00C600A2" w:rsidP="00925A4D">
      <w:pPr>
        <w:kinsoku w:val="0"/>
        <w:overflowPunct w:val="0"/>
        <w:jc w:val="both"/>
        <w:rPr>
          <w:rFonts w:ascii="Arial" w:hAnsi="Arial" w:cs="Arial"/>
          <w:sz w:val="22"/>
          <w:szCs w:val="22"/>
        </w:rPr>
      </w:pPr>
    </w:p>
    <w:p w14:paraId="35772AFE" w14:textId="77777777" w:rsidR="00C600A2" w:rsidRPr="004141A7" w:rsidRDefault="00CB10A0" w:rsidP="00925A4D">
      <w:pPr>
        <w:pStyle w:val="BodyText"/>
        <w:tabs>
          <w:tab w:val="left" w:pos="860"/>
        </w:tabs>
        <w:kinsoku w:val="0"/>
        <w:overflowPunct w:val="0"/>
        <w:ind w:left="857" w:right="1161" w:hanging="705"/>
        <w:jc w:val="both"/>
        <w:rPr>
          <w:rFonts w:ascii="Arial" w:hAnsi="Arial" w:cs="Arial"/>
          <w:sz w:val="22"/>
          <w:szCs w:val="22"/>
        </w:rPr>
      </w:pPr>
      <w:bookmarkStart w:id="46" w:name="10.1_The_Committee_shall_meet_every_mont"/>
      <w:bookmarkEnd w:id="46"/>
      <w:r w:rsidRPr="004141A7">
        <w:rPr>
          <w:rFonts w:ascii="Arial" w:hAnsi="Arial" w:cs="Arial"/>
          <w:spacing w:val="-1"/>
          <w:sz w:val="22"/>
          <w:szCs w:val="22"/>
        </w:rPr>
        <w:t>10</w:t>
      </w:r>
      <w:r w:rsidR="001223E5" w:rsidRPr="004141A7">
        <w:rPr>
          <w:rFonts w:ascii="Arial" w:hAnsi="Arial" w:cs="Arial"/>
          <w:spacing w:val="-1"/>
          <w:sz w:val="22"/>
          <w:szCs w:val="22"/>
        </w:rPr>
        <w:t>.1</w:t>
      </w:r>
      <w:r w:rsidR="001223E5" w:rsidRPr="004141A7">
        <w:rPr>
          <w:rFonts w:ascii="Arial" w:hAnsi="Arial" w:cs="Arial"/>
          <w:spacing w:val="-1"/>
          <w:sz w:val="22"/>
          <w:szCs w:val="22"/>
        </w:rPr>
        <w:tab/>
      </w:r>
      <w:r w:rsidR="00C600A2" w:rsidRPr="004141A7">
        <w:rPr>
          <w:rFonts w:ascii="Arial" w:hAnsi="Arial" w:cs="Arial"/>
          <w:spacing w:val="-1"/>
          <w:sz w:val="22"/>
          <w:szCs w:val="22"/>
        </w:rPr>
        <w:t>T</w:t>
      </w:r>
      <w:r w:rsidR="00C600A2" w:rsidRPr="004141A7">
        <w:rPr>
          <w:rFonts w:ascii="Arial" w:hAnsi="Arial" w:cs="Arial"/>
          <w:sz w:val="22"/>
          <w:szCs w:val="22"/>
        </w:rPr>
        <w:t>he</w:t>
      </w:r>
      <w:r w:rsidR="000105FF" w:rsidRPr="004141A7">
        <w:rPr>
          <w:rFonts w:ascii="Arial" w:hAnsi="Arial" w:cs="Arial"/>
          <w:sz w:val="22"/>
          <w:szCs w:val="22"/>
        </w:rPr>
        <w:t xml:space="preserve"> Committee </w:t>
      </w:r>
      <w:r w:rsidR="00C600A2" w:rsidRPr="004141A7">
        <w:rPr>
          <w:rFonts w:ascii="Arial" w:hAnsi="Arial" w:cs="Arial"/>
          <w:sz w:val="22"/>
          <w:szCs w:val="22"/>
        </w:rPr>
        <w:t>sh</w:t>
      </w:r>
      <w:r w:rsidR="00C600A2" w:rsidRPr="004141A7">
        <w:rPr>
          <w:rFonts w:ascii="Arial" w:hAnsi="Arial" w:cs="Arial"/>
          <w:spacing w:val="-1"/>
          <w:sz w:val="22"/>
          <w:szCs w:val="22"/>
        </w:rPr>
        <w:t>a</w:t>
      </w:r>
      <w:r w:rsidR="00C600A2" w:rsidRPr="004141A7">
        <w:rPr>
          <w:rFonts w:ascii="Arial" w:hAnsi="Arial" w:cs="Arial"/>
          <w:sz w:val="22"/>
          <w:szCs w:val="22"/>
        </w:rPr>
        <w:t>ll m</w:t>
      </w:r>
      <w:r w:rsidR="00C600A2" w:rsidRPr="004141A7">
        <w:rPr>
          <w:rFonts w:ascii="Arial" w:hAnsi="Arial" w:cs="Arial"/>
          <w:spacing w:val="-1"/>
          <w:sz w:val="22"/>
          <w:szCs w:val="22"/>
        </w:rPr>
        <w:t>ee</w:t>
      </w:r>
      <w:r w:rsidR="00C600A2" w:rsidRPr="004141A7">
        <w:rPr>
          <w:rFonts w:ascii="Arial" w:hAnsi="Arial" w:cs="Arial"/>
          <w:sz w:val="22"/>
          <w:szCs w:val="22"/>
        </w:rPr>
        <w:t>t</w:t>
      </w:r>
      <w:r w:rsidR="000105FF" w:rsidRPr="004141A7">
        <w:rPr>
          <w:rFonts w:ascii="Arial" w:hAnsi="Arial" w:cs="Arial"/>
          <w:sz w:val="22"/>
          <w:szCs w:val="22"/>
        </w:rPr>
        <w:t xml:space="preserve"> on a monthly basis, in advance of each meeting of the Board of Directors at which the </w:t>
      </w:r>
      <w:r w:rsidR="00BF2938" w:rsidRPr="004141A7">
        <w:rPr>
          <w:rFonts w:ascii="Arial" w:hAnsi="Arial" w:cs="Arial"/>
          <w:sz w:val="22"/>
          <w:szCs w:val="22"/>
        </w:rPr>
        <w:t xml:space="preserve">Integrated </w:t>
      </w:r>
      <w:r w:rsidR="000105FF" w:rsidRPr="004141A7">
        <w:rPr>
          <w:rFonts w:ascii="Arial" w:hAnsi="Arial" w:cs="Arial"/>
          <w:sz w:val="22"/>
          <w:szCs w:val="22"/>
        </w:rPr>
        <w:t>Performance Report is to be considered, and at such other times as the Chair of the Committee</w:t>
      </w:r>
      <w:r w:rsidR="00C600A2" w:rsidRPr="004141A7">
        <w:rPr>
          <w:rFonts w:ascii="Arial" w:hAnsi="Arial" w:cs="Arial"/>
          <w:spacing w:val="-1"/>
          <w:sz w:val="22"/>
          <w:szCs w:val="22"/>
        </w:rPr>
        <w:t xml:space="preserve"> </w:t>
      </w:r>
      <w:r w:rsidR="00C600A2" w:rsidRPr="004141A7">
        <w:rPr>
          <w:rFonts w:ascii="Arial" w:hAnsi="Arial" w:cs="Arial"/>
          <w:sz w:val="22"/>
          <w:szCs w:val="22"/>
        </w:rPr>
        <w:t>sh</w:t>
      </w:r>
      <w:r w:rsidR="00C600A2" w:rsidRPr="004141A7">
        <w:rPr>
          <w:rFonts w:ascii="Arial" w:hAnsi="Arial" w:cs="Arial"/>
          <w:spacing w:val="-1"/>
          <w:sz w:val="22"/>
          <w:szCs w:val="22"/>
        </w:rPr>
        <w:t>a</w:t>
      </w:r>
      <w:r w:rsidR="00C600A2" w:rsidRPr="004141A7">
        <w:rPr>
          <w:rFonts w:ascii="Arial" w:hAnsi="Arial" w:cs="Arial"/>
          <w:sz w:val="22"/>
          <w:szCs w:val="22"/>
        </w:rPr>
        <w:t xml:space="preserve">ll </w:t>
      </w:r>
      <w:r w:rsidR="00C600A2" w:rsidRPr="004141A7">
        <w:rPr>
          <w:rFonts w:ascii="Arial" w:hAnsi="Arial" w:cs="Arial"/>
          <w:spacing w:val="-1"/>
          <w:sz w:val="22"/>
          <w:szCs w:val="22"/>
        </w:rPr>
        <w:t>re</w:t>
      </w:r>
      <w:r w:rsidR="00C600A2" w:rsidRPr="004141A7">
        <w:rPr>
          <w:rFonts w:ascii="Arial" w:hAnsi="Arial" w:cs="Arial"/>
          <w:sz w:val="22"/>
          <w:szCs w:val="22"/>
        </w:rPr>
        <w:t>qui</w:t>
      </w:r>
      <w:r w:rsidR="00C600A2" w:rsidRPr="004141A7">
        <w:rPr>
          <w:rFonts w:ascii="Arial" w:hAnsi="Arial" w:cs="Arial"/>
          <w:spacing w:val="-1"/>
          <w:sz w:val="22"/>
          <w:szCs w:val="22"/>
        </w:rPr>
        <w:t>re</w:t>
      </w:r>
      <w:r w:rsidR="00C600A2" w:rsidRPr="004141A7">
        <w:rPr>
          <w:rFonts w:ascii="Arial" w:hAnsi="Arial" w:cs="Arial"/>
          <w:sz w:val="22"/>
          <w:szCs w:val="22"/>
        </w:rPr>
        <w:t>.</w:t>
      </w:r>
    </w:p>
    <w:p w14:paraId="6DACF5D7" w14:textId="77777777" w:rsidR="00055008" w:rsidRPr="004141A7" w:rsidRDefault="00055008" w:rsidP="00925A4D">
      <w:pPr>
        <w:kinsoku w:val="0"/>
        <w:overflowPunct w:val="0"/>
        <w:jc w:val="both"/>
        <w:rPr>
          <w:rFonts w:ascii="Arial" w:hAnsi="Arial" w:cs="Arial"/>
          <w:sz w:val="22"/>
          <w:szCs w:val="22"/>
        </w:rPr>
      </w:pPr>
    </w:p>
    <w:p w14:paraId="52C7A9C5" w14:textId="77777777" w:rsidR="00C600A2" w:rsidRPr="004141A7" w:rsidRDefault="001223E5" w:rsidP="00925A4D">
      <w:pPr>
        <w:pStyle w:val="Heading1"/>
        <w:tabs>
          <w:tab w:val="left" w:pos="860"/>
        </w:tabs>
        <w:kinsoku w:val="0"/>
        <w:overflowPunct w:val="0"/>
        <w:ind w:left="142" w:firstLine="0"/>
        <w:jc w:val="both"/>
        <w:rPr>
          <w:rFonts w:ascii="Arial" w:hAnsi="Arial" w:cs="Arial"/>
          <w:b w:val="0"/>
          <w:bCs w:val="0"/>
          <w:color w:val="000000"/>
          <w:sz w:val="22"/>
          <w:szCs w:val="22"/>
        </w:rPr>
      </w:pPr>
      <w:bookmarkStart w:id="47" w:name="11._Review_of_Terms_of_Reference"/>
      <w:bookmarkStart w:id="48" w:name="bookmark18"/>
      <w:bookmarkEnd w:id="47"/>
      <w:bookmarkEnd w:id="48"/>
      <w:r w:rsidRPr="004141A7">
        <w:rPr>
          <w:rFonts w:ascii="Arial" w:hAnsi="Arial" w:cs="Arial"/>
          <w:color w:val="1F497D"/>
          <w:spacing w:val="-1"/>
          <w:sz w:val="22"/>
          <w:szCs w:val="22"/>
        </w:rPr>
        <w:t>1</w:t>
      </w:r>
      <w:r w:rsidR="00CB10A0" w:rsidRPr="004141A7">
        <w:rPr>
          <w:rFonts w:ascii="Arial" w:hAnsi="Arial" w:cs="Arial"/>
          <w:color w:val="1F497D"/>
          <w:spacing w:val="-1"/>
          <w:sz w:val="22"/>
          <w:szCs w:val="22"/>
        </w:rPr>
        <w:t>1</w:t>
      </w:r>
      <w:r w:rsidRPr="004141A7">
        <w:rPr>
          <w:rFonts w:ascii="Arial" w:hAnsi="Arial" w:cs="Arial"/>
          <w:color w:val="1F497D"/>
          <w:spacing w:val="-1"/>
          <w:sz w:val="22"/>
          <w:szCs w:val="22"/>
        </w:rPr>
        <w:t>.</w:t>
      </w:r>
      <w:r w:rsidRPr="004141A7">
        <w:rPr>
          <w:rFonts w:ascii="Arial" w:hAnsi="Arial" w:cs="Arial"/>
          <w:color w:val="1F497D"/>
          <w:spacing w:val="-1"/>
          <w:sz w:val="22"/>
          <w:szCs w:val="22"/>
        </w:rPr>
        <w:tab/>
      </w:r>
      <w:r w:rsidR="00C600A2" w:rsidRPr="004141A7">
        <w:rPr>
          <w:rFonts w:ascii="Arial" w:hAnsi="Arial" w:cs="Arial"/>
          <w:color w:val="1F497D"/>
          <w:spacing w:val="-1"/>
          <w:sz w:val="22"/>
          <w:szCs w:val="22"/>
        </w:rPr>
        <w:t>Rev</w:t>
      </w:r>
      <w:r w:rsidR="00C600A2" w:rsidRPr="004141A7">
        <w:rPr>
          <w:rFonts w:ascii="Arial" w:hAnsi="Arial" w:cs="Arial"/>
          <w:color w:val="1F497D"/>
          <w:sz w:val="22"/>
          <w:szCs w:val="22"/>
        </w:rPr>
        <w:t>i</w:t>
      </w:r>
      <w:r w:rsidR="00C600A2" w:rsidRPr="004141A7">
        <w:rPr>
          <w:rFonts w:ascii="Arial" w:hAnsi="Arial" w:cs="Arial"/>
          <w:color w:val="1F497D"/>
          <w:spacing w:val="-1"/>
          <w:sz w:val="22"/>
          <w:szCs w:val="22"/>
        </w:rPr>
        <w:t>e</w:t>
      </w:r>
      <w:r w:rsidR="00C600A2" w:rsidRPr="004141A7">
        <w:rPr>
          <w:rFonts w:ascii="Arial" w:hAnsi="Arial" w:cs="Arial"/>
          <w:color w:val="1F497D"/>
          <w:sz w:val="22"/>
          <w:szCs w:val="22"/>
        </w:rPr>
        <w:t>w</w:t>
      </w:r>
      <w:r w:rsidR="00C600A2" w:rsidRPr="004141A7">
        <w:rPr>
          <w:rFonts w:ascii="Arial" w:hAnsi="Arial" w:cs="Arial"/>
          <w:color w:val="1F497D"/>
          <w:spacing w:val="-1"/>
          <w:sz w:val="22"/>
          <w:szCs w:val="22"/>
        </w:rPr>
        <w:t xml:space="preserve"> </w:t>
      </w:r>
      <w:r w:rsidR="00C600A2" w:rsidRPr="004141A7">
        <w:rPr>
          <w:rFonts w:ascii="Arial" w:hAnsi="Arial" w:cs="Arial"/>
          <w:color w:val="1F497D"/>
          <w:spacing w:val="1"/>
          <w:sz w:val="22"/>
          <w:szCs w:val="22"/>
        </w:rPr>
        <w:t>o</w:t>
      </w:r>
      <w:r w:rsidR="00C600A2" w:rsidRPr="004141A7">
        <w:rPr>
          <w:rFonts w:ascii="Arial" w:hAnsi="Arial" w:cs="Arial"/>
          <w:color w:val="1F497D"/>
          <w:sz w:val="22"/>
          <w:szCs w:val="22"/>
        </w:rPr>
        <w:t>f</w:t>
      </w:r>
      <w:r w:rsidR="00C600A2" w:rsidRPr="004141A7">
        <w:rPr>
          <w:rFonts w:ascii="Arial" w:hAnsi="Arial" w:cs="Arial"/>
          <w:color w:val="1F497D"/>
          <w:spacing w:val="-2"/>
          <w:sz w:val="22"/>
          <w:szCs w:val="22"/>
        </w:rPr>
        <w:t xml:space="preserve"> </w:t>
      </w:r>
      <w:r w:rsidR="00C600A2" w:rsidRPr="004141A7">
        <w:rPr>
          <w:rFonts w:ascii="Arial" w:hAnsi="Arial" w:cs="Arial"/>
          <w:color w:val="1F497D"/>
          <w:sz w:val="22"/>
          <w:szCs w:val="22"/>
        </w:rPr>
        <w:t>T</w:t>
      </w:r>
      <w:r w:rsidR="00C600A2" w:rsidRPr="004141A7">
        <w:rPr>
          <w:rFonts w:ascii="Arial" w:hAnsi="Arial" w:cs="Arial"/>
          <w:color w:val="1F497D"/>
          <w:spacing w:val="-1"/>
          <w:sz w:val="22"/>
          <w:szCs w:val="22"/>
        </w:rPr>
        <w:t>e</w:t>
      </w:r>
      <w:r w:rsidR="00C600A2" w:rsidRPr="004141A7">
        <w:rPr>
          <w:rFonts w:ascii="Arial" w:hAnsi="Arial" w:cs="Arial"/>
          <w:color w:val="1F497D"/>
          <w:sz w:val="22"/>
          <w:szCs w:val="22"/>
        </w:rPr>
        <w:t>r</w:t>
      </w:r>
      <w:r w:rsidR="00C600A2" w:rsidRPr="004141A7">
        <w:rPr>
          <w:rFonts w:ascii="Arial" w:hAnsi="Arial" w:cs="Arial"/>
          <w:color w:val="1F497D"/>
          <w:spacing w:val="-3"/>
          <w:sz w:val="22"/>
          <w:szCs w:val="22"/>
        </w:rPr>
        <w:t>m</w:t>
      </w:r>
      <w:r w:rsidR="00C600A2" w:rsidRPr="004141A7">
        <w:rPr>
          <w:rFonts w:ascii="Arial" w:hAnsi="Arial" w:cs="Arial"/>
          <w:color w:val="1F497D"/>
          <w:sz w:val="22"/>
          <w:szCs w:val="22"/>
        </w:rPr>
        <w:t>s</w:t>
      </w:r>
      <w:r w:rsidR="00C600A2" w:rsidRPr="004141A7">
        <w:rPr>
          <w:rFonts w:ascii="Arial" w:hAnsi="Arial" w:cs="Arial"/>
          <w:color w:val="1F497D"/>
          <w:spacing w:val="1"/>
          <w:sz w:val="22"/>
          <w:szCs w:val="22"/>
        </w:rPr>
        <w:t xml:space="preserve"> </w:t>
      </w:r>
      <w:r w:rsidR="00C600A2" w:rsidRPr="004141A7">
        <w:rPr>
          <w:rFonts w:ascii="Arial" w:hAnsi="Arial" w:cs="Arial"/>
          <w:color w:val="1F497D"/>
          <w:spacing w:val="-2"/>
          <w:sz w:val="22"/>
          <w:szCs w:val="22"/>
        </w:rPr>
        <w:t>o</w:t>
      </w:r>
      <w:r w:rsidR="00C600A2" w:rsidRPr="004141A7">
        <w:rPr>
          <w:rFonts w:ascii="Arial" w:hAnsi="Arial" w:cs="Arial"/>
          <w:color w:val="1F497D"/>
          <w:sz w:val="22"/>
          <w:szCs w:val="22"/>
        </w:rPr>
        <w:t xml:space="preserve">f </w:t>
      </w:r>
      <w:r w:rsidR="00C600A2" w:rsidRPr="004141A7">
        <w:rPr>
          <w:rFonts w:ascii="Arial" w:hAnsi="Arial" w:cs="Arial"/>
          <w:color w:val="1F497D"/>
          <w:spacing w:val="-1"/>
          <w:sz w:val="22"/>
          <w:szCs w:val="22"/>
        </w:rPr>
        <w:t>Refere</w:t>
      </w:r>
      <w:r w:rsidR="00C600A2" w:rsidRPr="004141A7">
        <w:rPr>
          <w:rFonts w:ascii="Arial" w:hAnsi="Arial" w:cs="Arial"/>
          <w:color w:val="1F497D"/>
          <w:spacing w:val="1"/>
          <w:sz w:val="22"/>
          <w:szCs w:val="22"/>
        </w:rPr>
        <w:t>n</w:t>
      </w:r>
      <w:r w:rsidR="00C600A2" w:rsidRPr="004141A7">
        <w:rPr>
          <w:rFonts w:ascii="Arial" w:hAnsi="Arial" w:cs="Arial"/>
          <w:color w:val="1F497D"/>
          <w:sz w:val="22"/>
          <w:szCs w:val="22"/>
        </w:rPr>
        <w:t>ce</w:t>
      </w:r>
    </w:p>
    <w:p w14:paraId="50C8D8B6" w14:textId="77777777" w:rsidR="00C600A2" w:rsidRPr="004141A7" w:rsidRDefault="00C600A2" w:rsidP="00925A4D">
      <w:pPr>
        <w:kinsoku w:val="0"/>
        <w:overflowPunct w:val="0"/>
        <w:jc w:val="both"/>
        <w:rPr>
          <w:rFonts w:ascii="Arial" w:hAnsi="Arial" w:cs="Arial"/>
          <w:sz w:val="22"/>
          <w:szCs w:val="22"/>
        </w:rPr>
      </w:pPr>
    </w:p>
    <w:p w14:paraId="442E9868" w14:textId="77777777" w:rsidR="00C600A2" w:rsidRPr="004141A7" w:rsidRDefault="001223E5" w:rsidP="00925A4D">
      <w:pPr>
        <w:pStyle w:val="BodyText"/>
        <w:tabs>
          <w:tab w:val="left" w:pos="860"/>
        </w:tabs>
        <w:kinsoku w:val="0"/>
        <w:overflowPunct w:val="0"/>
        <w:ind w:left="857" w:right="260" w:hanging="705"/>
        <w:jc w:val="both"/>
        <w:rPr>
          <w:rFonts w:ascii="Arial" w:hAnsi="Arial" w:cs="Arial"/>
          <w:sz w:val="22"/>
          <w:szCs w:val="22"/>
        </w:rPr>
      </w:pPr>
      <w:bookmarkStart w:id="49" w:name="11.1_The_Committee_shall,_at_least_once_"/>
      <w:bookmarkEnd w:id="49"/>
      <w:r w:rsidRPr="004141A7">
        <w:rPr>
          <w:rFonts w:ascii="Arial" w:hAnsi="Arial" w:cs="Arial"/>
          <w:spacing w:val="-1"/>
          <w:sz w:val="22"/>
          <w:szCs w:val="22"/>
        </w:rPr>
        <w:t>1</w:t>
      </w:r>
      <w:r w:rsidR="00CB10A0" w:rsidRPr="004141A7">
        <w:rPr>
          <w:rFonts w:ascii="Arial" w:hAnsi="Arial" w:cs="Arial"/>
          <w:spacing w:val="-1"/>
          <w:sz w:val="22"/>
          <w:szCs w:val="22"/>
        </w:rPr>
        <w:t>1</w:t>
      </w:r>
      <w:r w:rsidRPr="004141A7">
        <w:rPr>
          <w:rFonts w:ascii="Arial" w:hAnsi="Arial" w:cs="Arial"/>
          <w:spacing w:val="-1"/>
          <w:sz w:val="22"/>
          <w:szCs w:val="22"/>
        </w:rPr>
        <w:t>.1</w:t>
      </w:r>
      <w:r w:rsidRPr="004141A7">
        <w:rPr>
          <w:rFonts w:ascii="Arial" w:hAnsi="Arial" w:cs="Arial"/>
          <w:spacing w:val="-1"/>
          <w:sz w:val="22"/>
          <w:szCs w:val="22"/>
        </w:rPr>
        <w:tab/>
      </w:r>
      <w:r w:rsidRPr="004141A7">
        <w:rPr>
          <w:rFonts w:ascii="Arial" w:hAnsi="Arial" w:cs="Arial"/>
          <w:spacing w:val="-1"/>
          <w:sz w:val="22"/>
          <w:szCs w:val="22"/>
        </w:rPr>
        <w:tab/>
      </w:r>
      <w:r w:rsidR="00C600A2" w:rsidRPr="004141A7">
        <w:rPr>
          <w:rFonts w:ascii="Arial" w:hAnsi="Arial" w:cs="Arial"/>
          <w:spacing w:val="-1"/>
          <w:sz w:val="22"/>
          <w:szCs w:val="22"/>
        </w:rPr>
        <w:t>T</w:t>
      </w:r>
      <w:r w:rsidR="00C600A2" w:rsidRPr="004141A7">
        <w:rPr>
          <w:rFonts w:ascii="Arial" w:hAnsi="Arial" w:cs="Arial"/>
          <w:sz w:val="22"/>
          <w:szCs w:val="22"/>
        </w:rPr>
        <w:t>he</w:t>
      </w:r>
      <w:r w:rsidR="000105FF" w:rsidRPr="004141A7">
        <w:rPr>
          <w:rFonts w:ascii="Arial" w:hAnsi="Arial" w:cs="Arial"/>
          <w:sz w:val="22"/>
          <w:szCs w:val="22"/>
        </w:rPr>
        <w:t xml:space="preserve"> Committee</w:t>
      </w:r>
      <w:r w:rsidR="00C600A2" w:rsidRPr="004141A7">
        <w:rPr>
          <w:rFonts w:ascii="Arial" w:hAnsi="Arial" w:cs="Arial"/>
          <w:spacing w:val="-1"/>
          <w:sz w:val="22"/>
          <w:szCs w:val="22"/>
        </w:rPr>
        <w:t xml:space="preserve"> </w:t>
      </w:r>
      <w:r w:rsidR="00C600A2" w:rsidRPr="004141A7">
        <w:rPr>
          <w:rFonts w:ascii="Arial" w:hAnsi="Arial" w:cs="Arial"/>
          <w:sz w:val="22"/>
          <w:szCs w:val="22"/>
        </w:rPr>
        <w:t>sh</w:t>
      </w:r>
      <w:r w:rsidR="00C600A2" w:rsidRPr="004141A7">
        <w:rPr>
          <w:rFonts w:ascii="Arial" w:hAnsi="Arial" w:cs="Arial"/>
          <w:spacing w:val="-1"/>
          <w:sz w:val="22"/>
          <w:szCs w:val="22"/>
        </w:rPr>
        <w:t>a</w:t>
      </w:r>
      <w:r w:rsidR="00C600A2" w:rsidRPr="004141A7">
        <w:rPr>
          <w:rFonts w:ascii="Arial" w:hAnsi="Arial" w:cs="Arial"/>
          <w:sz w:val="22"/>
          <w:szCs w:val="22"/>
        </w:rPr>
        <w:t xml:space="preserve">ll, </w:t>
      </w:r>
      <w:r w:rsidR="00C600A2" w:rsidRPr="004141A7">
        <w:rPr>
          <w:rFonts w:ascii="Arial" w:hAnsi="Arial" w:cs="Arial"/>
          <w:spacing w:val="-1"/>
          <w:sz w:val="22"/>
          <w:szCs w:val="22"/>
        </w:rPr>
        <w:t>a</w:t>
      </w:r>
      <w:r w:rsidR="00C600A2" w:rsidRPr="004141A7">
        <w:rPr>
          <w:rFonts w:ascii="Arial" w:hAnsi="Arial" w:cs="Arial"/>
          <w:sz w:val="22"/>
          <w:szCs w:val="22"/>
        </w:rPr>
        <w:t>t l</w:t>
      </w:r>
      <w:r w:rsidR="00C600A2" w:rsidRPr="004141A7">
        <w:rPr>
          <w:rFonts w:ascii="Arial" w:hAnsi="Arial" w:cs="Arial"/>
          <w:spacing w:val="-1"/>
          <w:sz w:val="22"/>
          <w:szCs w:val="22"/>
        </w:rPr>
        <w:t>ea</w:t>
      </w:r>
      <w:r w:rsidR="00C600A2" w:rsidRPr="004141A7">
        <w:rPr>
          <w:rFonts w:ascii="Arial" w:hAnsi="Arial" w:cs="Arial"/>
          <w:sz w:val="22"/>
          <w:szCs w:val="22"/>
        </w:rPr>
        <w:t>st on</w:t>
      </w:r>
      <w:r w:rsidR="00C600A2" w:rsidRPr="004141A7">
        <w:rPr>
          <w:rFonts w:ascii="Arial" w:hAnsi="Arial" w:cs="Arial"/>
          <w:spacing w:val="-1"/>
          <w:sz w:val="22"/>
          <w:szCs w:val="22"/>
        </w:rPr>
        <w:t>c</w:t>
      </w:r>
      <w:r w:rsidR="00C600A2" w:rsidRPr="004141A7">
        <w:rPr>
          <w:rFonts w:ascii="Arial" w:hAnsi="Arial" w:cs="Arial"/>
          <w:sz w:val="22"/>
          <w:szCs w:val="22"/>
        </w:rPr>
        <w:t>e</w:t>
      </w:r>
      <w:r w:rsidR="00C600A2" w:rsidRPr="004141A7">
        <w:rPr>
          <w:rFonts w:ascii="Arial" w:hAnsi="Arial" w:cs="Arial"/>
          <w:spacing w:val="1"/>
          <w:sz w:val="22"/>
          <w:szCs w:val="22"/>
        </w:rPr>
        <w:t xml:space="preserve"> </w:t>
      </w:r>
      <w:r w:rsidR="00C600A2" w:rsidRPr="004141A7">
        <w:rPr>
          <w:rFonts w:ascii="Arial" w:hAnsi="Arial" w:cs="Arial"/>
          <w:sz w:val="22"/>
          <w:szCs w:val="22"/>
        </w:rPr>
        <w:t>a</w:t>
      </w:r>
      <w:r w:rsidR="00C600A2" w:rsidRPr="004141A7">
        <w:rPr>
          <w:rFonts w:ascii="Arial" w:hAnsi="Arial" w:cs="Arial"/>
          <w:spacing w:val="3"/>
          <w:sz w:val="22"/>
          <w:szCs w:val="22"/>
        </w:rPr>
        <w:t xml:space="preserve"> </w:t>
      </w:r>
      <w:r w:rsidR="00C600A2" w:rsidRPr="004141A7">
        <w:rPr>
          <w:rFonts w:ascii="Arial" w:hAnsi="Arial" w:cs="Arial"/>
          <w:spacing w:val="-5"/>
          <w:sz w:val="22"/>
          <w:szCs w:val="22"/>
        </w:rPr>
        <w:t>y</w:t>
      </w:r>
      <w:r w:rsidR="00C600A2" w:rsidRPr="004141A7">
        <w:rPr>
          <w:rFonts w:ascii="Arial" w:hAnsi="Arial" w:cs="Arial"/>
          <w:spacing w:val="-1"/>
          <w:sz w:val="22"/>
          <w:szCs w:val="22"/>
        </w:rPr>
        <w:t>e</w:t>
      </w:r>
      <w:r w:rsidR="00C600A2" w:rsidRPr="004141A7">
        <w:rPr>
          <w:rFonts w:ascii="Arial" w:hAnsi="Arial" w:cs="Arial"/>
          <w:spacing w:val="1"/>
          <w:sz w:val="22"/>
          <w:szCs w:val="22"/>
        </w:rPr>
        <w:t>a</w:t>
      </w:r>
      <w:r w:rsidR="00C600A2" w:rsidRPr="004141A7">
        <w:rPr>
          <w:rFonts w:ascii="Arial" w:hAnsi="Arial" w:cs="Arial"/>
          <w:spacing w:val="-1"/>
          <w:sz w:val="22"/>
          <w:szCs w:val="22"/>
        </w:rPr>
        <w:t>r</w:t>
      </w:r>
      <w:r w:rsidR="00C600A2" w:rsidRPr="004141A7">
        <w:rPr>
          <w:rFonts w:ascii="Arial" w:hAnsi="Arial" w:cs="Arial"/>
          <w:sz w:val="22"/>
          <w:szCs w:val="22"/>
        </w:rPr>
        <w:t xml:space="preserve">, </w:t>
      </w:r>
      <w:r w:rsidR="00C600A2" w:rsidRPr="004141A7">
        <w:rPr>
          <w:rFonts w:ascii="Arial" w:hAnsi="Arial" w:cs="Arial"/>
          <w:spacing w:val="-1"/>
          <w:sz w:val="22"/>
          <w:szCs w:val="22"/>
        </w:rPr>
        <w:t>re</w:t>
      </w:r>
      <w:r w:rsidR="00C600A2" w:rsidRPr="004141A7">
        <w:rPr>
          <w:rFonts w:ascii="Arial" w:hAnsi="Arial" w:cs="Arial"/>
          <w:sz w:val="22"/>
          <w:szCs w:val="22"/>
        </w:rPr>
        <w:t>v</w:t>
      </w:r>
      <w:r w:rsidR="00C600A2" w:rsidRPr="004141A7">
        <w:rPr>
          <w:rFonts w:ascii="Arial" w:hAnsi="Arial" w:cs="Arial"/>
          <w:spacing w:val="2"/>
          <w:sz w:val="22"/>
          <w:szCs w:val="22"/>
        </w:rPr>
        <w:t>i</w:t>
      </w:r>
      <w:r w:rsidR="00C600A2" w:rsidRPr="004141A7">
        <w:rPr>
          <w:rFonts w:ascii="Arial" w:hAnsi="Arial" w:cs="Arial"/>
          <w:spacing w:val="-1"/>
          <w:sz w:val="22"/>
          <w:szCs w:val="22"/>
        </w:rPr>
        <w:t>e</w:t>
      </w:r>
      <w:r w:rsidR="00C600A2" w:rsidRPr="004141A7">
        <w:rPr>
          <w:rFonts w:ascii="Arial" w:hAnsi="Arial" w:cs="Arial"/>
          <w:sz w:val="22"/>
          <w:szCs w:val="22"/>
        </w:rPr>
        <w:t>w</w:t>
      </w:r>
      <w:r w:rsidR="00C600A2" w:rsidRPr="004141A7">
        <w:rPr>
          <w:rFonts w:ascii="Arial" w:hAnsi="Arial" w:cs="Arial"/>
          <w:spacing w:val="-1"/>
          <w:sz w:val="22"/>
          <w:szCs w:val="22"/>
        </w:rPr>
        <w:t xml:space="preserve"> </w:t>
      </w:r>
      <w:r w:rsidR="00C600A2" w:rsidRPr="004141A7">
        <w:rPr>
          <w:rFonts w:ascii="Arial" w:hAnsi="Arial" w:cs="Arial"/>
          <w:spacing w:val="2"/>
          <w:sz w:val="22"/>
          <w:szCs w:val="22"/>
        </w:rPr>
        <w:t>i</w:t>
      </w:r>
      <w:r w:rsidR="00C600A2" w:rsidRPr="004141A7">
        <w:rPr>
          <w:rFonts w:ascii="Arial" w:hAnsi="Arial" w:cs="Arial"/>
          <w:sz w:val="22"/>
          <w:szCs w:val="22"/>
        </w:rPr>
        <w:t>ts o</w:t>
      </w:r>
      <w:r w:rsidR="00C600A2" w:rsidRPr="004141A7">
        <w:rPr>
          <w:rFonts w:ascii="Arial" w:hAnsi="Arial" w:cs="Arial"/>
          <w:spacing w:val="-1"/>
          <w:sz w:val="22"/>
          <w:szCs w:val="22"/>
        </w:rPr>
        <w:t>w</w:t>
      </w:r>
      <w:r w:rsidR="00C600A2" w:rsidRPr="004141A7">
        <w:rPr>
          <w:rFonts w:ascii="Arial" w:hAnsi="Arial" w:cs="Arial"/>
          <w:sz w:val="22"/>
          <w:szCs w:val="22"/>
        </w:rPr>
        <w:t>n p</w:t>
      </w:r>
      <w:r w:rsidR="00C600A2" w:rsidRPr="004141A7">
        <w:rPr>
          <w:rFonts w:ascii="Arial" w:hAnsi="Arial" w:cs="Arial"/>
          <w:spacing w:val="-1"/>
          <w:sz w:val="22"/>
          <w:szCs w:val="22"/>
        </w:rPr>
        <w:t>erf</w:t>
      </w:r>
      <w:r w:rsidR="00C600A2" w:rsidRPr="004141A7">
        <w:rPr>
          <w:rFonts w:ascii="Arial" w:hAnsi="Arial" w:cs="Arial"/>
          <w:sz w:val="22"/>
          <w:szCs w:val="22"/>
        </w:rPr>
        <w:t>o</w:t>
      </w:r>
      <w:r w:rsidR="00C600A2" w:rsidRPr="004141A7">
        <w:rPr>
          <w:rFonts w:ascii="Arial" w:hAnsi="Arial" w:cs="Arial"/>
          <w:spacing w:val="-1"/>
          <w:sz w:val="22"/>
          <w:szCs w:val="22"/>
        </w:rPr>
        <w:t>r</w:t>
      </w:r>
      <w:r w:rsidR="00C600A2" w:rsidRPr="004141A7">
        <w:rPr>
          <w:rFonts w:ascii="Arial" w:hAnsi="Arial" w:cs="Arial"/>
          <w:sz w:val="22"/>
          <w:szCs w:val="22"/>
        </w:rPr>
        <w:t>m</w:t>
      </w:r>
      <w:r w:rsidR="00C600A2" w:rsidRPr="004141A7">
        <w:rPr>
          <w:rFonts w:ascii="Arial" w:hAnsi="Arial" w:cs="Arial"/>
          <w:spacing w:val="-1"/>
          <w:sz w:val="22"/>
          <w:szCs w:val="22"/>
        </w:rPr>
        <w:t>a</w:t>
      </w:r>
      <w:r w:rsidR="00C600A2" w:rsidRPr="004141A7">
        <w:rPr>
          <w:rFonts w:ascii="Arial" w:hAnsi="Arial" w:cs="Arial"/>
          <w:spacing w:val="2"/>
          <w:sz w:val="22"/>
          <w:szCs w:val="22"/>
        </w:rPr>
        <w:t>n</w:t>
      </w:r>
      <w:r w:rsidR="00C600A2" w:rsidRPr="004141A7">
        <w:rPr>
          <w:rFonts w:ascii="Arial" w:hAnsi="Arial" w:cs="Arial"/>
          <w:spacing w:val="-1"/>
          <w:sz w:val="22"/>
          <w:szCs w:val="22"/>
        </w:rPr>
        <w:t>ce</w:t>
      </w:r>
      <w:r w:rsidR="00174DD7" w:rsidRPr="004141A7">
        <w:rPr>
          <w:rFonts w:ascii="Arial" w:hAnsi="Arial" w:cs="Arial"/>
          <w:sz w:val="22"/>
          <w:szCs w:val="22"/>
        </w:rPr>
        <w:t xml:space="preserve"> </w:t>
      </w:r>
      <w:r w:rsidR="00C600A2" w:rsidRPr="004141A7">
        <w:rPr>
          <w:rFonts w:ascii="Arial" w:hAnsi="Arial" w:cs="Arial"/>
          <w:spacing w:val="-1"/>
          <w:sz w:val="22"/>
          <w:szCs w:val="22"/>
        </w:rPr>
        <w:t>a</w:t>
      </w:r>
      <w:r w:rsidR="00C600A2" w:rsidRPr="004141A7">
        <w:rPr>
          <w:rFonts w:ascii="Arial" w:hAnsi="Arial" w:cs="Arial"/>
          <w:sz w:val="22"/>
          <w:szCs w:val="22"/>
        </w:rPr>
        <w:t xml:space="preserve">nd </w:t>
      </w:r>
      <w:r w:rsidR="00C600A2" w:rsidRPr="004141A7">
        <w:rPr>
          <w:rFonts w:ascii="Arial" w:hAnsi="Arial" w:cs="Arial"/>
          <w:spacing w:val="-1"/>
          <w:sz w:val="22"/>
          <w:szCs w:val="22"/>
        </w:rPr>
        <w:t>Ter</w:t>
      </w:r>
      <w:r w:rsidR="00C600A2" w:rsidRPr="004141A7">
        <w:rPr>
          <w:rFonts w:ascii="Arial" w:hAnsi="Arial" w:cs="Arial"/>
          <w:sz w:val="22"/>
          <w:szCs w:val="22"/>
        </w:rPr>
        <w:t>ms of</w:t>
      </w:r>
      <w:r w:rsidR="00C600A2" w:rsidRPr="004141A7">
        <w:rPr>
          <w:rFonts w:ascii="Arial" w:hAnsi="Arial" w:cs="Arial"/>
          <w:spacing w:val="-1"/>
          <w:sz w:val="22"/>
          <w:szCs w:val="22"/>
        </w:rPr>
        <w:t xml:space="preserve"> </w:t>
      </w:r>
      <w:r w:rsidR="00C600A2" w:rsidRPr="004141A7">
        <w:rPr>
          <w:rFonts w:ascii="Arial" w:hAnsi="Arial" w:cs="Arial"/>
          <w:sz w:val="22"/>
          <w:szCs w:val="22"/>
        </w:rPr>
        <w:t>R</w:t>
      </w:r>
      <w:r w:rsidR="00C600A2" w:rsidRPr="004141A7">
        <w:rPr>
          <w:rFonts w:ascii="Arial" w:hAnsi="Arial" w:cs="Arial"/>
          <w:spacing w:val="-1"/>
          <w:sz w:val="22"/>
          <w:szCs w:val="22"/>
        </w:rPr>
        <w:t>e</w:t>
      </w:r>
      <w:r w:rsidR="00C600A2" w:rsidRPr="004141A7">
        <w:rPr>
          <w:rFonts w:ascii="Arial" w:hAnsi="Arial" w:cs="Arial"/>
          <w:spacing w:val="1"/>
          <w:sz w:val="22"/>
          <w:szCs w:val="22"/>
        </w:rPr>
        <w:t>f</w:t>
      </w:r>
      <w:r w:rsidR="00C600A2" w:rsidRPr="004141A7">
        <w:rPr>
          <w:rFonts w:ascii="Arial" w:hAnsi="Arial" w:cs="Arial"/>
          <w:spacing w:val="-1"/>
          <w:sz w:val="22"/>
          <w:szCs w:val="22"/>
        </w:rPr>
        <w:t>ere</w:t>
      </w:r>
      <w:r w:rsidR="00C600A2" w:rsidRPr="004141A7">
        <w:rPr>
          <w:rFonts w:ascii="Arial" w:hAnsi="Arial" w:cs="Arial"/>
          <w:spacing w:val="2"/>
          <w:sz w:val="22"/>
          <w:szCs w:val="22"/>
        </w:rPr>
        <w:t>n</w:t>
      </w:r>
      <w:r w:rsidR="00C600A2" w:rsidRPr="004141A7">
        <w:rPr>
          <w:rFonts w:ascii="Arial" w:hAnsi="Arial" w:cs="Arial"/>
          <w:spacing w:val="-1"/>
          <w:sz w:val="22"/>
          <w:szCs w:val="22"/>
        </w:rPr>
        <w:t>c</w:t>
      </w:r>
      <w:r w:rsidR="00C600A2" w:rsidRPr="004141A7">
        <w:rPr>
          <w:rFonts w:ascii="Arial" w:hAnsi="Arial" w:cs="Arial"/>
          <w:sz w:val="22"/>
          <w:szCs w:val="22"/>
        </w:rPr>
        <w:t>e</w:t>
      </w:r>
      <w:r w:rsidR="00C600A2" w:rsidRPr="004141A7">
        <w:rPr>
          <w:rFonts w:ascii="Arial" w:hAnsi="Arial" w:cs="Arial"/>
          <w:spacing w:val="-1"/>
          <w:sz w:val="22"/>
          <w:szCs w:val="22"/>
        </w:rPr>
        <w:t xml:space="preserve"> </w:t>
      </w:r>
      <w:r w:rsidR="00C600A2" w:rsidRPr="004141A7">
        <w:rPr>
          <w:rFonts w:ascii="Arial" w:hAnsi="Arial" w:cs="Arial"/>
          <w:sz w:val="22"/>
          <w:szCs w:val="22"/>
        </w:rPr>
        <w:t xml:space="preserve">to </w:t>
      </w:r>
      <w:r w:rsidR="00C600A2" w:rsidRPr="004141A7">
        <w:rPr>
          <w:rFonts w:ascii="Arial" w:hAnsi="Arial" w:cs="Arial"/>
          <w:spacing w:val="-1"/>
          <w:sz w:val="22"/>
          <w:szCs w:val="22"/>
        </w:rPr>
        <w:t>e</w:t>
      </w:r>
      <w:r w:rsidR="00C600A2" w:rsidRPr="004141A7">
        <w:rPr>
          <w:rFonts w:ascii="Arial" w:hAnsi="Arial" w:cs="Arial"/>
          <w:spacing w:val="2"/>
          <w:sz w:val="22"/>
          <w:szCs w:val="22"/>
        </w:rPr>
        <w:t>n</w:t>
      </w:r>
      <w:r w:rsidR="00C600A2" w:rsidRPr="004141A7">
        <w:rPr>
          <w:rFonts w:ascii="Arial" w:hAnsi="Arial" w:cs="Arial"/>
          <w:sz w:val="22"/>
          <w:szCs w:val="22"/>
        </w:rPr>
        <w:t>su</w:t>
      </w:r>
      <w:r w:rsidR="00C600A2" w:rsidRPr="004141A7">
        <w:rPr>
          <w:rFonts w:ascii="Arial" w:hAnsi="Arial" w:cs="Arial"/>
          <w:spacing w:val="-1"/>
          <w:sz w:val="22"/>
          <w:szCs w:val="22"/>
        </w:rPr>
        <w:t>r</w:t>
      </w:r>
      <w:r w:rsidR="00C600A2" w:rsidRPr="004141A7">
        <w:rPr>
          <w:rFonts w:ascii="Arial" w:hAnsi="Arial" w:cs="Arial"/>
          <w:sz w:val="22"/>
          <w:szCs w:val="22"/>
        </w:rPr>
        <w:t>e</w:t>
      </w:r>
      <w:r w:rsidR="00C600A2" w:rsidRPr="004141A7">
        <w:rPr>
          <w:rFonts w:ascii="Arial" w:hAnsi="Arial" w:cs="Arial"/>
          <w:spacing w:val="-1"/>
          <w:sz w:val="22"/>
          <w:szCs w:val="22"/>
        </w:rPr>
        <w:t xml:space="preserve"> </w:t>
      </w:r>
      <w:r w:rsidR="00C600A2" w:rsidRPr="004141A7">
        <w:rPr>
          <w:rFonts w:ascii="Arial" w:hAnsi="Arial" w:cs="Arial"/>
          <w:sz w:val="22"/>
          <w:szCs w:val="22"/>
        </w:rPr>
        <w:t>it is op</w:t>
      </w:r>
      <w:r w:rsidR="00C600A2" w:rsidRPr="004141A7">
        <w:rPr>
          <w:rFonts w:ascii="Arial" w:hAnsi="Arial" w:cs="Arial"/>
          <w:spacing w:val="-1"/>
          <w:sz w:val="22"/>
          <w:szCs w:val="22"/>
        </w:rPr>
        <w:t>era</w:t>
      </w:r>
      <w:r w:rsidR="00C600A2" w:rsidRPr="004141A7">
        <w:rPr>
          <w:rFonts w:ascii="Arial" w:hAnsi="Arial" w:cs="Arial"/>
          <w:sz w:val="22"/>
          <w:szCs w:val="22"/>
        </w:rPr>
        <w:t>ti</w:t>
      </w:r>
      <w:r w:rsidR="00C600A2" w:rsidRPr="004141A7">
        <w:rPr>
          <w:rFonts w:ascii="Arial" w:hAnsi="Arial" w:cs="Arial"/>
          <w:spacing w:val="2"/>
          <w:sz w:val="22"/>
          <w:szCs w:val="22"/>
        </w:rPr>
        <w:t>n</w:t>
      </w:r>
      <w:r w:rsidR="00C600A2" w:rsidRPr="004141A7">
        <w:rPr>
          <w:rFonts w:ascii="Arial" w:hAnsi="Arial" w:cs="Arial"/>
          <w:sz w:val="22"/>
          <w:szCs w:val="22"/>
        </w:rPr>
        <w:t>g</w:t>
      </w:r>
      <w:r w:rsidR="00C600A2" w:rsidRPr="004141A7">
        <w:rPr>
          <w:rFonts w:ascii="Arial" w:hAnsi="Arial" w:cs="Arial"/>
          <w:spacing w:val="-3"/>
          <w:sz w:val="22"/>
          <w:szCs w:val="22"/>
        </w:rPr>
        <w:t xml:space="preserve"> </w:t>
      </w:r>
      <w:r w:rsidR="00C600A2" w:rsidRPr="004141A7">
        <w:rPr>
          <w:rFonts w:ascii="Arial" w:hAnsi="Arial" w:cs="Arial"/>
          <w:spacing w:val="-1"/>
          <w:sz w:val="22"/>
          <w:szCs w:val="22"/>
        </w:rPr>
        <w:t>a</w:t>
      </w:r>
      <w:r w:rsidR="00C600A2" w:rsidRPr="004141A7">
        <w:rPr>
          <w:rFonts w:ascii="Arial" w:hAnsi="Arial" w:cs="Arial"/>
          <w:sz w:val="22"/>
          <w:szCs w:val="22"/>
        </w:rPr>
        <w:t>t m</w:t>
      </w:r>
      <w:r w:rsidR="00C600A2" w:rsidRPr="004141A7">
        <w:rPr>
          <w:rFonts w:ascii="Arial" w:hAnsi="Arial" w:cs="Arial"/>
          <w:spacing w:val="1"/>
          <w:sz w:val="22"/>
          <w:szCs w:val="22"/>
        </w:rPr>
        <w:t>a</w:t>
      </w:r>
      <w:r w:rsidR="00C600A2" w:rsidRPr="004141A7">
        <w:rPr>
          <w:rFonts w:ascii="Arial" w:hAnsi="Arial" w:cs="Arial"/>
          <w:spacing w:val="2"/>
          <w:sz w:val="22"/>
          <w:szCs w:val="22"/>
        </w:rPr>
        <w:t>x</w:t>
      </w:r>
      <w:r w:rsidR="00C600A2" w:rsidRPr="004141A7">
        <w:rPr>
          <w:rFonts w:ascii="Arial" w:hAnsi="Arial" w:cs="Arial"/>
          <w:sz w:val="22"/>
          <w:szCs w:val="22"/>
        </w:rPr>
        <w:t>im</w:t>
      </w:r>
      <w:r w:rsidR="00C600A2" w:rsidRPr="004141A7">
        <w:rPr>
          <w:rFonts w:ascii="Arial" w:hAnsi="Arial" w:cs="Arial"/>
          <w:spacing w:val="-3"/>
          <w:sz w:val="22"/>
          <w:szCs w:val="22"/>
        </w:rPr>
        <w:t>u</w:t>
      </w:r>
      <w:r w:rsidR="00C600A2" w:rsidRPr="004141A7">
        <w:rPr>
          <w:rFonts w:ascii="Arial" w:hAnsi="Arial" w:cs="Arial"/>
          <w:sz w:val="22"/>
          <w:szCs w:val="22"/>
        </w:rPr>
        <w:t xml:space="preserve">m </w:t>
      </w:r>
      <w:r w:rsidR="00C600A2" w:rsidRPr="004141A7">
        <w:rPr>
          <w:rFonts w:ascii="Arial" w:hAnsi="Arial" w:cs="Arial"/>
          <w:spacing w:val="-1"/>
          <w:sz w:val="22"/>
          <w:szCs w:val="22"/>
        </w:rPr>
        <w:t>effec</w:t>
      </w:r>
      <w:r w:rsidR="00C600A2" w:rsidRPr="004141A7">
        <w:rPr>
          <w:rFonts w:ascii="Arial" w:hAnsi="Arial" w:cs="Arial"/>
          <w:sz w:val="22"/>
          <w:szCs w:val="22"/>
        </w:rPr>
        <w:t>tiv</w:t>
      </w:r>
      <w:r w:rsidR="00C600A2" w:rsidRPr="004141A7">
        <w:rPr>
          <w:rFonts w:ascii="Arial" w:hAnsi="Arial" w:cs="Arial"/>
          <w:spacing w:val="-1"/>
          <w:sz w:val="22"/>
          <w:szCs w:val="22"/>
        </w:rPr>
        <w:t>e</w:t>
      </w:r>
      <w:r w:rsidR="00C600A2" w:rsidRPr="004141A7">
        <w:rPr>
          <w:rFonts w:ascii="Arial" w:hAnsi="Arial" w:cs="Arial"/>
          <w:spacing w:val="2"/>
          <w:sz w:val="22"/>
          <w:szCs w:val="22"/>
        </w:rPr>
        <w:t>n</w:t>
      </w:r>
      <w:r w:rsidR="00C600A2" w:rsidRPr="004141A7">
        <w:rPr>
          <w:rFonts w:ascii="Arial" w:hAnsi="Arial" w:cs="Arial"/>
          <w:spacing w:val="-1"/>
          <w:sz w:val="22"/>
          <w:szCs w:val="22"/>
        </w:rPr>
        <w:t>e</w:t>
      </w:r>
      <w:r w:rsidR="00174DD7" w:rsidRPr="004141A7">
        <w:rPr>
          <w:rFonts w:ascii="Arial" w:hAnsi="Arial" w:cs="Arial"/>
          <w:sz w:val="22"/>
          <w:szCs w:val="22"/>
        </w:rPr>
        <w:t>ss</w:t>
      </w:r>
      <w:r w:rsidR="00C600A2" w:rsidRPr="004141A7">
        <w:rPr>
          <w:rFonts w:ascii="Arial" w:hAnsi="Arial" w:cs="Arial"/>
          <w:sz w:val="22"/>
          <w:szCs w:val="22"/>
        </w:rPr>
        <w:t>.</w:t>
      </w:r>
    </w:p>
    <w:sectPr w:rsidR="00C600A2" w:rsidRPr="004141A7">
      <w:headerReference w:type="default" r:id="rId11"/>
      <w:footerReference w:type="default" r:id="rId12"/>
      <w:pgSz w:w="11907" w:h="16840"/>
      <w:pgMar w:top="1080" w:right="1000" w:bottom="1260" w:left="980" w:header="756" w:footer="1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D27C" w14:textId="77777777" w:rsidR="00EF64E9" w:rsidRDefault="00EF64E9">
      <w:r>
        <w:separator/>
      </w:r>
    </w:p>
  </w:endnote>
  <w:endnote w:type="continuationSeparator" w:id="0">
    <w:p w14:paraId="02DC0A47" w14:textId="77777777" w:rsidR="00EF64E9" w:rsidRDefault="00EF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19771643"/>
      <w:docPartObj>
        <w:docPartGallery w:val="Page Numbers (Bottom of Page)"/>
        <w:docPartUnique/>
      </w:docPartObj>
    </w:sdtPr>
    <w:sdtEndPr/>
    <w:sdtContent>
      <w:p w14:paraId="261AA012" w14:textId="50DA07F7" w:rsidR="00CB10A0" w:rsidRPr="00227689" w:rsidRDefault="00227689" w:rsidP="00227689">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rPr>
          <w:t>2</w:t>
        </w:r>
        <w:r>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86103509"/>
      <w:docPartObj>
        <w:docPartGallery w:val="Page Numbers (Bottom of Page)"/>
        <w:docPartUnique/>
      </w:docPartObj>
    </w:sdtPr>
    <w:sdtEndPr/>
    <w:sdtContent>
      <w:p w14:paraId="1B2EC9FF" w14:textId="06979A95" w:rsidR="00CB10A0" w:rsidRPr="00227689" w:rsidRDefault="00227689" w:rsidP="00227689">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rPr>
          <w:t>2</w:t>
        </w:r>
        <w:r>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0213" w14:textId="77777777" w:rsidR="00EF64E9" w:rsidRDefault="00EF64E9">
      <w:r>
        <w:separator/>
      </w:r>
    </w:p>
  </w:footnote>
  <w:footnote w:type="continuationSeparator" w:id="0">
    <w:p w14:paraId="595B698E" w14:textId="77777777" w:rsidR="00EF64E9" w:rsidRDefault="00EF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783C" w14:textId="5DE88F1F" w:rsidR="00B709B5" w:rsidRDefault="00B709B5" w:rsidP="00B709B5">
    <w:pPr>
      <w:pStyle w:val="Header"/>
      <w:jc w:val="right"/>
    </w:pPr>
    <w:r>
      <w:rPr>
        <w:noProof/>
      </w:rPr>
      <w:drawing>
        <wp:inline distT="0" distB="0" distL="0" distR="0" wp14:anchorId="3DC77B3E" wp14:editId="28CFD157">
          <wp:extent cx="2286000" cy="962653"/>
          <wp:effectExtent l="0" t="0" r="0" b="0"/>
          <wp:docPr id="9" name="Picture 9" descr="cid:image001.png@01D5E1AE.38C4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1AE.38C48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7216" cy="9631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5F22" w14:textId="748201F7" w:rsidR="00CB10A0" w:rsidRPr="004141A7" w:rsidRDefault="00CB10A0" w:rsidP="00414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7BB2" w14:textId="77777777" w:rsidR="00CB10A0" w:rsidRPr="005E566C" w:rsidRDefault="00CB10A0" w:rsidP="005E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A9E0208"/>
    <w:lvl w:ilvl="0">
      <w:start w:val="1"/>
      <w:numFmt w:val="decimal"/>
      <w:lvlText w:val="%1."/>
      <w:lvlJc w:val="left"/>
      <w:pPr>
        <w:ind w:hanging="708"/>
      </w:pPr>
      <w:rPr>
        <w:rFonts w:ascii="Arial" w:hAnsi="Arial" w:cs="Arial" w:hint="default"/>
        <w:b w:val="0"/>
        <w:bCs w:val="0"/>
        <w:sz w:val="24"/>
        <w:szCs w:val="24"/>
      </w:rPr>
    </w:lvl>
    <w:lvl w:ilvl="1">
      <w:start w:val="4"/>
      <w:numFmt w:val="decimal"/>
      <w:lvlText w:val="%1.%2"/>
      <w:lvlJc w:val="left"/>
      <w:pPr>
        <w:ind w:hanging="71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9"/>
      <w:numFmt w:val="decimal"/>
      <w:lvlText w:val="%1"/>
      <w:lvlJc w:val="left"/>
      <w:pPr>
        <w:ind w:hanging="711"/>
      </w:pPr>
      <w:rPr>
        <w:rFonts w:cs="Times New Roman"/>
      </w:rPr>
    </w:lvl>
    <w:lvl w:ilvl="1">
      <w:start w:val="2"/>
      <w:numFmt w:val="decimal"/>
      <w:lvlText w:val="%1.%2"/>
      <w:lvlJc w:val="left"/>
      <w:pPr>
        <w:ind w:hanging="71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E138BC56"/>
    <w:lvl w:ilvl="0">
      <w:start w:val="1"/>
      <w:numFmt w:val="decimal"/>
      <w:lvlText w:val="%1."/>
      <w:lvlJc w:val="left"/>
      <w:pPr>
        <w:ind w:hanging="709"/>
      </w:pPr>
      <w:rPr>
        <w:rFonts w:ascii="Arial" w:hAnsi="Arial" w:cs="Arial" w:hint="default"/>
        <w:b/>
        <w:bCs/>
        <w:color w:val="1F497D"/>
        <w:spacing w:val="-1"/>
        <w:sz w:val="22"/>
        <w:szCs w:val="22"/>
      </w:rPr>
    </w:lvl>
    <w:lvl w:ilvl="1">
      <w:start w:val="1"/>
      <w:numFmt w:val="decimal"/>
      <w:lvlText w:val="%1.%2"/>
      <w:lvlJc w:val="left"/>
      <w:pPr>
        <w:ind w:hanging="708"/>
      </w:pPr>
      <w:rPr>
        <w:rFonts w:ascii="Arial" w:hAnsi="Arial" w:cs="Arial" w:hint="default"/>
        <w:b w:val="0"/>
        <w:bCs w:val="0"/>
        <w:sz w:val="22"/>
        <w:szCs w:val="22"/>
      </w:rPr>
    </w:lvl>
    <w:lvl w:ilvl="2">
      <w:start w:val="1"/>
      <w:numFmt w:val="lowerLetter"/>
      <w:lvlText w:val="(%3)"/>
      <w:lvlJc w:val="left"/>
      <w:pPr>
        <w:ind w:hanging="711"/>
      </w:pPr>
      <w:rPr>
        <w:rFonts w:ascii="Times New Roman" w:hAnsi="Times New Roman" w:cs="Times New Roman"/>
        <w:b w:val="0"/>
        <w:bCs w:val="0"/>
        <w:spacing w:val="-1"/>
        <w:sz w:val="24"/>
        <w:szCs w:val="24"/>
      </w:rPr>
    </w:lvl>
    <w:lvl w:ilvl="3">
      <w:start w:val="1"/>
      <w:numFmt w:val="lowerRoman"/>
      <w:lvlText w:val="(%4)"/>
      <w:lvlJc w:val="left"/>
      <w:pPr>
        <w:ind w:hanging="708"/>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4"/>
      <w:numFmt w:val="decimal"/>
      <w:lvlText w:val="%1"/>
      <w:lvlJc w:val="left"/>
      <w:pPr>
        <w:ind w:hanging="708"/>
      </w:pPr>
      <w:rPr>
        <w:rFonts w:cs="Times New Roman"/>
      </w:rPr>
    </w:lvl>
    <w:lvl w:ilvl="1">
      <w:start w:val="4"/>
      <w:numFmt w:val="decimal"/>
      <w:lvlText w:val="%1.%2"/>
      <w:lvlJc w:val="left"/>
      <w:pPr>
        <w:ind w:hanging="708"/>
      </w:pPr>
      <w:rPr>
        <w:rFonts w:ascii="Cambria" w:hAnsi="Cambria" w:cs="Cambria"/>
        <w:b/>
        <w:bCs/>
        <w:i/>
        <w:iCs/>
        <w:color w:val="1F497D"/>
        <w:spacing w:val="-1"/>
        <w:w w:val="99"/>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
      <w:numFmt w:val="decimal"/>
      <w:lvlText w:val="%1"/>
      <w:lvlJc w:val="left"/>
      <w:pPr>
        <w:ind w:hanging="116"/>
      </w:pPr>
      <w:rPr>
        <w:rFonts w:ascii="Calibri" w:hAnsi="Calibri" w:cs="Calibri"/>
        <w:b w:val="0"/>
        <w:bCs w:val="0"/>
        <w:w w:val="99"/>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6"/>
      <w:numFmt w:val="decimal"/>
      <w:lvlText w:val="%1"/>
      <w:lvlJc w:val="left"/>
      <w:pPr>
        <w:ind w:hanging="708"/>
      </w:pPr>
      <w:rPr>
        <w:rFonts w:cs="Times New Roman"/>
      </w:rPr>
    </w:lvl>
    <w:lvl w:ilvl="1">
      <w:start w:val="4"/>
      <w:numFmt w:val="decimal"/>
      <w:lvlText w:val="%1.%2"/>
      <w:lvlJc w:val="left"/>
      <w:pPr>
        <w:ind w:hanging="708"/>
      </w:pPr>
      <w:rPr>
        <w:rFonts w:ascii="Cambria" w:hAnsi="Cambria" w:cs="Cambria"/>
        <w:b/>
        <w:bCs/>
        <w:i/>
        <w:iCs/>
        <w:color w:val="1F497D"/>
        <w:spacing w:val="-1"/>
        <w:w w:val="99"/>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start w:val="1"/>
      <w:numFmt w:val="lowerRoman"/>
      <w:lvlText w:val="(%4)"/>
      <w:lvlJc w:val="left"/>
      <w:pPr>
        <w:ind w:hanging="708"/>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9"/>
      <w:numFmt w:val="decimal"/>
      <w:lvlText w:val="%1"/>
      <w:lvlJc w:val="left"/>
      <w:pPr>
        <w:ind w:hanging="708"/>
      </w:pPr>
      <w:rPr>
        <w:rFonts w:cs="Times New Roman"/>
      </w:rPr>
    </w:lvl>
    <w:lvl w:ilvl="1">
      <w:start w:val="2"/>
      <w:numFmt w:val="decimal"/>
      <w:lvlText w:val="%1.%2"/>
      <w:lvlJc w:val="left"/>
      <w:pPr>
        <w:ind w:hanging="708"/>
      </w:pPr>
      <w:rPr>
        <w:rFonts w:ascii="Cambria" w:hAnsi="Cambria" w:cs="Cambria"/>
        <w:b/>
        <w:bCs/>
        <w:i/>
        <w:iCs/>
        <w:color w:val="1F497D"/>
        <w:spacing w:val="-1"/>
        <w:w w:val="99"/>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30D4589"/>
    <w:multiLevelType w:val="multilevel"/>
    <w:tmpl w:val="A4D2773C"/>
    <w:lvl w:ilvl="0">
      <w:start w:val="7"/>
      <w:numFmt w:val="decimal"/>
      <w:lvlText w:val="%1"/>
      <w:lvlJc w:val="left"/>
      <w:pPr>
        <w:ind w:left="600" w:hanging="600"/>
      </w:pPr>
      <w:rPr>
        <w:rFonts w:hint="default"/>
      </w:rPr>
    </w:lvl>
    <w:lvl w:ilvl="1">
      <w:start w:val="35"/>
      <w:numFmt w:val="decimal"/>
      <w:lvlText w:val="%1.%2"/>
      <w:lvlJc w:val="left"/>
      <w:pPr>
        <w:ind w:left="676" w:hanging="60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8" w15:restartNumberingAfterBreak="0">
    <w:nsid w:val="03410973"/>
    <w:multiLevelType w:val="hybridMultilevel"/>
    <w:tmpl w:val="83585C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EB7030"/>
    <w:multiLevelType w:val="multilevel"/>
    <w:tmpl w:val="3C560764"/>
    <w:lvl w:ilvl="0">
      <w:start w:val="1"/>
      <w:numFmt w:val="decimal"/>
      <w:lvlText w:val="%1."/>
      <w:lvlJc w:val="left"/>
      <w:pPr>
        <w:ind w:left="720" w:hanging="360"/>
      </w:pPr>
      <w:rPr>
        <w:rFonts w:cs="Times New Roman"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041F3B54"/>
    <w:multiLevelType w:val="multilevel"/>
    <w:tmpl w:val="0CFC64A2"/>
    <w:lvl w:ilvl="0">
      <w:start w:val="4"/>
      <w:numFmt w:val="decimal"/>
      <w:lvlText w:val="%1."/>
      <w:lvlJc w:val="left"/>
      <w:pPr>
        <w:ind w:left="0" w:hanging="709"/>
      </w:pPr>
      <w:rPr>
        <w:rFonts w:ascii="Arial" w:hAnsi="Arial" w:cs="Arial" w:hint="default"/>
        <w:b/>
        <w:bCs/>
        <w:color w:val="1F497D"/>
        <w:spacing w:val="-1"/>
        <w:sz w:val="22"/>
        <w:szCs w:val="22"/>
      </w:rPr>
    </w:lvl>
    <w:lvl w:ilvl="1">
      <w:start w:val="1"/>
      <w:numFmt w:val="decimal"/>
      <w:lvlText w:val="%1.%2"/>
      <w:lvlJc w:val="left"/>
      <w:pPr>
        <w:ind w:left="0" w:hanging="708"/>
      </w:pPr>
      <w:rPr>
        <w:rFonts w:ascii="Arial" w:hAnsi="Arial" w:cs="Arial" w:hint="default"/>
        <w:b w:val="0"/>
        <w:bCs w:val="0"/>
        <w:sz w:val="22"/>
        <w:szCs w:val="22"/>
      </w:rPr>
    </w:lvl>
    <w:lvl w:ilvl="2">
      <w:start w:val="1"/>
      <w:numFmt w:val="lowerLetter"/>
      <w:lvlText w:val="(%3)"/>
      <w:lvlJc w:val="left"/>
      <w:pPr>
        <w:ind w:left="0" w:hanging="711"/>
      </w:pPr>
      <w:rPr>
        <w:rFonts w:ascii="Times New Roman" w:hAnsi="Times New Roman" w:cs="Times New Roman" w:hint="default"/>
        <w:b w:val="0"/>
        <w:bCs w:val="0"/>
        <w:spacing w:val="-1"/>
        <w:sz w:val="24"/>
        <w:szCs w:val="24"/>
      </w:rPr>
    </w:lvl>
    <w:lvl w:ilvl="3">
      <w:start w:val="1"/>
      <w:numFmt w:val="lowerRoman"/>
      <w:lvlText w:val="(%4)"/>
      <w:lvlJc w:val="left"/>
      <w:pPr>
        <w:ind w:left="0" w:hanging="708"/>
      </w:pPr>
      <w:rPr>
        <w:rFonts w:ascii="Times New Roman" w:hAnsi="Times New Roman" w:cs="Times New Roman" w:hint="default"/>
        <w:b w:val="0"/>
        <w:bCs w:val="0"/>
        <w:spacing w:val="-1"/>
        <w:sz w:val="24"/>
        <w:szCs w:val="24"/>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1" w15:restartNumberingAfterBreak="0">
    <w:nsid w:val="04FE3386"/>
    <w:multiLevelType w:val="hybridMultilevel"/>
    <w:tmpl w:val="72A6A694"/>
    <w:lvl w:ilvl="0" w:tplc="EFAAFB3A">
      <w:start w:val="7"/>
      <w:numFmt w:val="lowerLetter"/>
      <w:lvlText w:val="(%1)"/>
      <w:lvlJc w:val="left"/>
      <w:pPr>
        <w:ind w:left="1931" w:hanging="360"/>
      </w:pPr>
      <w:rPr>
        <w:rFonts w:hint="default"/>
      </w:rPr>
    </w:lvl>
    <w:lvl w:ilvl="1" w:tplc="08090019">
      <w:start w:val="1"/>
      <w:numFmt w:val="lowerLetter"/>
      <w:lvlText w:val="%2."/>
      <w:lvlJc w:val="left"/>
      <w:pPr>
        <w:ind w:left="2651" w:hanging="360"/>
      </w:pPr>
    </w:lvl>
    <w:lvl w:ilvl="2" w:tplc="0809001B">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2" w15:restartNumberingAfterBreak="0">
    <w:nsid w:val="05CF03E7"/>
    <w:multiLevelType w:val="hybridMultilevel"/>
    <w:tmpl w:val="D80CE1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9857364"/>
    <w:multiLevelType w:val="multilevel"/>
    <w:tmpl w:val="027E19A4"/>
    <w:lvl w:ilvl="0">
      <w:start w:val="6"/>
      <w:numFmt w:val="decimal"/>
      <w:lvlText w:val="%1"/>
      <w:lvlJc w:val="left"/>
      <w:pPr>
        <w:ind w:left="360" w:hanging="360"/>
      </w:pPr>
      <w:rPr>
        <w:rFonts w:hint="default"/>
        <w:b/>
        <w:i/>
        <w:color w:val="1F497D"/>
      </w:rPr>
    </w:lvl>
    <w:lvl w:ilvl="1">
      <w:start w:val="5"/>
      <w:numFmt w:val="decimal"/>
      <w:lvlText w:val="%1.%2"/>
      <w:lvlJc w:val="left"/>
      <w:pPr>
        <w:ind w:left="360" w:hanging="360"/>
      </w:pPr>
      <w:rPr>
        <w:rFonts w:hint="default"/>
        <w:b/>
        <w:i/>
        <w:color w:val="1F497D"/>
      </w:rPr>
    </w:lvl>
    <w:lvl w:ilvl="2">
      <w:start w:val="1"/>
      <w:numFmt w:val="decimal"/>
      <w:lvlText w:val="%1.%2.%3"/>
      <w:lvlJc w:val="left"/>
      <w:pPr>
        <w:ind w:left="720" w:hanging="720"/>
      </w:pPr>
      <w:rPr>
        <w:rFonts w:hint="default"/>
        <w:b/>
        <w:i/>
        <w:color w:val="1F497D"/>
      </w:rPr>
    </w:lvl>
    <w:lvl w:ilvl="3">
      <w:start w:val="1"/>
      <w:numFmt w:val="decimal"/>
      <w:lvlText w:val="%1.%2.%3.%4"/>
      <w:lvlJc w:val="left"/>
      <w:pPr>
        <w:ind w:left="1080" w:hanging="1080"/>
      </w:pPr>
      <w:rPr>
        <w:rFonts w:hint="default"/>
        <w:b/>
        <w:i/>
        <w:color w:val="1F497D"/>
      </w:rPr>
    </w:lvl>
    <w:lvl w:ilvl="4">
      <w:start w:val="1"/>
      <w:numFmt w:val="decimal"/>
      <w:lvlText w:val="%1.%2.%3.%4.%5"/>
      <w:lvlJc w:val="left"/>
      <w:pPr>
        <w:ind w:left="1080" w:hanging="1080"/>
      </w:pPr>
      <w:rPr>
        <w:rFonts w:hint="default"/>
        <w:b/>
        <w:i/>
        <w:color w:val="1F497D"/>
      </w:rPr>
    </w:lvl>
    <w:lvl w:ilvl="5">
      <w:start w:val="1"/>
      <w:numFmt w:val="decimal"/>
      <w:lvlText w:val="%1.%2.%3.%4.%5.%6"/>
      <w:lvlJc w:val="left"/>
      <w:pPr>
        <w:ind w:left="1440" w:hanging="1440"/>
      </w:pPr>
      <w:rPr>
        <w:rFonts w:hint="default"/>
        <w:b/>
        <w:i/>
        <w:color w:val="1F497D"/>
      </w:rPr>
    </w:lvl>
    <w:lvl w:ilvl="6">
      <w:start w:val="1"/>
      <w:numFmt w:val="decimal"/>
      <w:lvlText w:val="%1.%2.%3.%4.%5.%6.%7"/>
      <w:lvlJc w:val="left"/>
      <w:pPr>
        <w:ind w:left="1440" w:hanging="1440"/>
      </w:pPr>
      <w:rPr>
        <w:rFonts w:hint="default"/>
        <w:b/>
        <w:i/>
        <w:color w:val="1F497D"/>
      </w:rPr>
    </w:lvl>
    <w:lvl w:ilvl="7">
      <w:start w:val="1"/>
      <w:numFmt w:val="decimal"/>
      <w:lvlText w:val="%1.%2.%3.%4.%5.%6.%7.%8"/>
      <w:lvlJc w:val="left"/>
      <w:pPr>
        <w:ind w:left="1800" w:hanging="1800"/>
      </w:pPr>
      <w:rPr>
        <w:rFonts w:hint="default"/>
        <w:b/>
        <w:i/>
        <w:color w:val="1F497D"/>
      </w:rPr>
    </w:lvl>
    <w:lvl w:ilvl="8">
      <w:start w:val="1"/>
      <w:numFmt w:val="decimal"/>
      <w:lvlText w:val="%1.%2.%3.%4.%5.%6.%7.%8.%9"/>
      <w:lvlJc w:val="left"/>
      <w:pPr>
        <w:ind w:left="1800" w:hanging="1800"/>
      </w:pPr>
      <w:rPr>
        <w:rFonts w:hint="default"/>
        <w:b/>
        <w:i/>
        <w:color w:val="1F497D"/>
      </w:rPr>
    </w:lvl>
  </w:abstractNum>
  <w:abstractNum w:abstractNumId="14" w15:restartNumberingAfterBreak="0">
    <w:nsid w:val="09BB7DEF"/>
    <w:multiLevelType w:val="multilevel"/>
    <w:tmpl w:val="FFD66582"/>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13E02958"/>
    <w:multiLevelType w:val="hybridMultilevel"/>
    <w:tmpl w:val="7EFADB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56044BB"/>
    <w:multiLevelType w:val="multilevel"/>
    <w:tmpl w:val="94DE838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E843EB"/>
    <w:multiLevelType w:val="hybridMultilevel"/>
    <w:tmpl w:val="AABCA11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2D3359E"/>
    <w:multiLevelType w:val="multilevel"/>
    <w:tmpl w:val="10ECA878"/>
    <w:lvl w:ilvl="0">
      <w:start w:val="1"/>
      <w:numFmt w:val="decimal"/>
      <w:lvlText w:val="%1."/>
      <w:lvlJc w:val="left"/>
      <w:pPr>
        <w:ind w:left="720" w:hanging="360"/>
      </w:pPr>
      <w:rPr>
        <w:rFonts w:cs="Times New Roman" w:hint="default"/>
        <w:b/>
      </w:rPr>
    </w:lvl>
    <w:lvl w:ilvl="1">
      <w:start w:val="1"/>
      <w:numFmt w:val="decimal"/>
      <w:pStyle w:val="Style3"/>
      <w:isLgl/>
      <w:lvlText w:val="%1.%2"/>
      <w:lvlJc w:val="left"/>
      <w:pPr>
        <w:ind w:left="720" w:hanging="36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3ED62D0"/>
    <w:multiLevelType w:val="hybridMultilevel"/>
    <w:tmpl w:val="3790F260"/>
    <w:lvl w:ilvl="0" w:tplc="FBE2D2B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A751112"/>
    <w:multiLevelType w:val="hybridMultilevel"/>
    <w:tmpl w:val="72A6A694"/>
    <w:lvl w:ilvl="0" w:tplc="EFAAFB3A">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94414B"/>
    <w:multiLevelType w:val="multilevel"/>
    <w:tmpl w:val="81CE1FA6"/>
    <w:lvl w:ilvl="0">
      <w:start w:val="7"/>
      <w:numFmt w:val="decimal"/>
      <w:lvlText w:val="%1."/>
      <w:lvlJc w:val="left"/>
      <w:pPr>
        <w:ind w:left="511" w:hanging="360"/>
      </w:pPr>
      <w:rPr>
        <w:rFonts w:hint="default"/>
        <w:b/>
        <w:color w:val="1F497D"/>
      </w:rPr>
    </w:lvl>
    <w:lvl w:ilvl="1">
      <w:start w:val="1"/>
      <w:numFmt w:val="decimal"/>
      <w:isLgl/>
      <w:lvlText w:val="%1.%2"/>
      <w:lvlJc w:val="left"/>
      <w:pPr>
        <w:ind w:left="512"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874" w:hanging="720"/>
      </w:pPr>
      <w:rPr>
        <w:rFonts w:hint="default"/>
      </w:rPr>
    </w:lvl>
    <w:lvl w:ilvl="4">
      <w:start w:val="1"/>
      <w:numFmt w:val="decimal"/>
      <w:isLgl/>
      <w:lvlText w:val="%1.%2.%3.%4.%5"/>
      <w:lvlJc w:val="left"/>
      <w:pPr>
        <w:ind w:left="1235" w:hanging="1080"/>
      </w:pPr>
      <w:rPr>
        <w:rFonts w:hint="default"/>
      </w:rPr>
    </w:lvl>
    <w:lvl w:ilvl="5">
      <w:start w:val="1"/>
      <w:numFmt w:val="decimal"/>
      <w:isLgl/>
      <w:lvlText w:val="%1.%2.%3.%4.%5.%6"/>
      <w:lvlJc w:val="left"/>
      <w:pPr>
        <w:ind w:left="1236"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8" w:hanging="1440"/>
      </w:pPr>
      <w:rPr>
        <w:rFonts w:hint="default"/>
      </w:rPr>
    </w:lvl>
    <w:lvl w:ilvl="8">
      <w:start w:val="1"/>
      <w:numFmt w:val="decimal"/>
      <w:isLgl/>
      <w:lvlText w:val="%1.%2.%3.%4.%5.%6.%7.%8.%9"/>
      <w:lvlJc w:val="left"/>
      <w:pPr>
        <w:ind w:left="1959" w:hanging="1800"/>
      </w:pPr>
      <w:rPr>
        <w:rFonts w:hint="default"/>
      </w:rPr>
    </w:lvl>
  </w:abstractNum>
  <w:abstractNum w:abstractNumId="22" w15:restartNumberingAfterBreak="0">
    <w:nsid w:val="34F30DD3"/>
    <w:multiLevelType w:val="hybridMultilevel"/>
    <w:tmpl w:val="B958FB54"/>
    <w:lvl w:ilvl="0" w:tplc="3B58F2E4">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3" w15:restartNumberingAfterBreak="0">
    <w:nsid w:val="395D6EEA"/>
    <w:multiLevelType w:val="hybridMultilevel"/>
    <w:tmpl w:val="908A69CA"/>
    <w:lvl w:ilvl="0" w:tplc="08090001">
      <w:start w:val="1"/>
      <w:numFmt w:val="bullet"/>
      <w:lvlText w:val=""/>
      <w:lvlJc w:val="left"/>
      <w:pPr>
        <w:ind w:left="1220" w:hanging="360"/>
      </w:pPr>
      <w:rPr>
        <w:rFonts w:ascii="Symbol" w:hAnsi="Symbol" w:hint="default"/>
      </w:rPr>
    </w:lvl>
    <w:lvl w:ilvl="1" w:tplc="08090003">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4" w15:restartNumberingAfterBreak="0">
    <w:nsid w:val="419B12C7"/>
    <w:multiLevelType w:val="hybridMultilevel"/>
    <w:tmpl w:val="008C4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947613"/>
    <w:multiLevelType w:val="hybridMultilevel"/>
    <w:tmpl w:val="2488E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E129D"/>
    <w:multiLevelType w:val="multilevel"/>
    <w:tmpl w:val="7D664416"/>
    <w:lvl w:ilvl="0">
      <w:start w:val="7"/>
      <w:numFmt w:val="decimal"/>
      <w:lvlText w:val="%1"/>
      <w:lvlJc w:val="left"/>
      <w:pPr>
        <w:ind w:left="600" w:hanging="600"/>
      </w:pPr>
      <w:rPr>
        <w:rFonts w:hint="default"/>
      </w:rPr>
    </w:lvl>
    <w:lvl w:ilvl="1">
      <w:start w:val="35"/>
      <w:numFmt w:val="decimal"/>
      <w:lvlText w:val="%1.%2"/>
      <w:lvlJc w:val="left"/>
      <w:pPr>
        <w:ind w:left="676" w:hanging="600"/>
      </w:pPr>
      <w:rPr>
        <w:rFonts w:hint="default"/>
      </w:rPr>
    </w:lvl>
    <w:lvl w:ilvl="2">
      <w:start w:val="9"/>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7" w15:restartNumberingAfterBreak="0">
    <w:nsid w:val="52583652"/>
    <w:multiLevelType w:val="hybridMultilevel"/>
    <w:tmpl w:val="AABEBE4E"/>
    <w:lvl w:ilvl="0" w:tplc="744E4294">
      <w:start w:val="1"/>
      <w:numFmt w:val="low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28" w15:restartNumberingAfterBreak="0">
    <w:nsid w:val="59985FAA"/>
    <w:multiLevelType w:val="multilevel"/>
    <w:tmpl w:val="A0D44EC8"/>
    <w:lvl w:ilvl="0">
      <w:start w:val="7"/>
      <w:numFmt w:val="decimal"/>
      <w:lvlText w:val="%1"/>
      <w:lvlJc w:val="left"/>
      <w:pPr>
        <w:ind w:left="600" w:hanging="600"/>
      </w:pPr>
      <w:rPr>
        <w:rFonts w:hint="default"/>
      </w:rPr>
    </w:lvl>
    <w:lvl w:ilvl="1">
      <w:start w:val="45"/>
      <w:numFmt w:val="decimal"/>
      <w:lvlText w:val="%1.%2"/>
      <w:lvlJc w:val="left"/>
      <w:pPr>
        <w:ind w:left="676" w:hanging="600"/>
      </w:pPr>
      <w:rPr>
        <w:rFonts w:hint="default"/>
      </w:rPr>
    </w:lvl>
    <w:lvl w:ilvl="2">
      <w:start w:val="6"/>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9" w15:restartNumberingAfterBreak="0">
    <w:nsid w:val="59CE0163"/>
    <w:multiLevelType w:val="hybridMultilevel"/>
    <w:tmpl w:val="C60C505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661165B9"/>
    <w:multiLevelType w:val="hybridMultilevel"/>
    <w:tmpl w:val="D61CA8EC"/>
    <w:lvl w:ilvl="0" w:tplc="0352AFB6">
      <w:start w:val="9"/>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F2067DC"/>
    <w:multiLevelType w:val="hybridMultilevel"/>
    <w:tmpl w:val="0C8241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0070ECD"/>
    <w:multiLevelType w:val="hybridMultilevel"/>
    <w:tmpl w:val="0CDA8A8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3" w15:restartNumberingAfterBreak="0">
    <w:nsid w:val="76CA7B14"/>
    <w:multiLevelType w:val="hybridMultilevel"/>
    <w:tmpl w:val="0F405BC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4" w15:restartNumberingAfterBreak="0">
    <w:nsid w:val="79AC7E76"/>
    <w:multiLevelType w:val="hybridMultilevel"/>
    <w:tmpl w:val="640469D4"/>
    <w:lvl w:ilvl="0" w:tplc="0EA2BD72">
      <w:start w:val="1"/>
      <w:numFmt w:val="low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num w:numId="1" w16cid:durableId="178467359">
    <w:abstractNumId w:val="6"/>
  </w:num>
  <w:num w:numId="2" w16cid:durableId="1582258039">
    <w:abstractNumId w:val="5"/>
  </w:num>
  <w:num w:numId="3" w16cid:durableId="1829400671">
    <w:abstractNumId w:val="4"/>
  </w:num>
  <w:num w:numId="4" w16cid:durableId="1819110679">
    <w:abstractNumId w:val="3"/>
  </w:num>
  <w:num w:numId="5" w16cid:durableId="545146853">
    <w:abstractNumId w:val="2"/>
  </w:num>
  <w:num w:numId="6" w16cid:durableId="957830571">
    <w:abstractNumId w:val="1"/>
  </w:num>
  <w:num w:numId="7" w16cid:durableId="1386876258">
    <w:abstractNumId w:val="0"/>
  </w:num>
  <w:num w:numId="8" w16cid:durableId="1978878500">
    <w:abstractNumId w:val="9"/>
  </w:num>
  <w:num w:numId="9" w16cid:durableId="1596784990">
    <w:abstractNumId w:val="11"/>
  </w:num>
  <w:num w:numId="10" w16cid:durableId="1671176230">
    <w:abstractNumId w:val="20"/>
  </w:num>
  <w:num w:numId="11" w16cid:durableId="1573196648">
    <w:abstractNumId w:val="30"/>
  </w:num>
  <w:num w:numId="12" w16cid:durableId="65153782">
    <w:abstractNumId w:val="18"/>
  </w:num>
  <w:num w:numId="13" w16cid:durableId="693926177">
    <w:abstractNumId w:val="25"/>
  </w:num>
  <w:num w:numId="14" w16cid:durableId="935403772">
    <w:abstractNumId w:val="14"/>
  </w:num>
  <w:num w:numId="15" w16cid:durableId="952785297">
    <w:abstractNumId w:val="19"/>
  </w:num>
  <w:num w:numId="16" w16cid:durableId="1390152968">
    <w:abstractNumId w:val="13"/>
  </w:num>
  <w:num w:numId="17" w16cid:durableId="1785340005">
    <w:abstractNumId w:val="21"/>
  </w:num>
  <w:num w:numId="18" w16cid:durableId="836926095">
    <w:abstractNumId w:val="8"/>
  </w:num>
  <w:num w:numId="19" w16cid:durableId="1353802121">
    <w:abstractNumId w:val="22"/>
  </w:num>
  <w:num w:numId="20" w16cid:durableId="487399453">
    <w:abstractNumId w:val="27"/>
  </w:num>
  <w:num w:numId="21" w16cid:durableId="820538937">
    <w:abstractNumId w:val="34"/>
  </w:num>
  <w:num w:numId="22" w16cid:durableId="940188910">
    <w:abstractNumId w:val="33"/>
  </w:num>
  <w:num w:numId="23" w16cid:durableId="1486047988">
    <w:abstractNumId w:val="16"/>
  </w:num>
  <w:num w:numId="24" w16cid:durableId="1129711031">
    <w:abstractNumId w:val="24"/>
  </w:num>
  <w:num w:numId="25" w16cid:durableId="262340833">
    <w:abstractNumId w:val="12"/>
  </w:num>
  <w:num w:numId="26" w16cid:durableId="1656449974">
    <w:abstractNumId w:val="15"/>
  </w:num>
  <w:num w:numId="27" w16cid:durableId="916090625">
    <w:abstractNumId w:val="31"/>
  </w:num>
  <w:num w:numId="28" w16cid:durableId="859125481">
    <w:abstractNumId w:val="10"/>
  </w:num>
  <w:num w:numId="29" w16cid:durableId="1119497833">
    <w:abstractNumId w:val="32"/>
  </w:num>
  <w:num w:numId="30" w16cid:durableId="665866709">
    <w:abstractNumId w:val="17"/>
  </w:num>
  <w:num w:numId="31" w16cid:durableId="521019070">
    <w:abstractNumId w:val="23"/>
  </w:num>
  <w:num w:numId="32" w16cid:durableId="77488234">
    <w:abstractNumId w:val="29"/>
  </w:num>
  <w:num w:numId="33" w16cid:durableId="618797560">
    <w:abstractNumId w:val="7"/>
  </w:num>
  <w:num w:numId="34" w16cid:durableId="1624265593">
    <w:abstractNumId w:val="28"/>
  </w:num>
  <w:num w:numId="35" w16cid:durableId="16654285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E6"/>
    <w:rsid w:val="000105FF"/>
    <w:rsid w:val="0002035B"/>
    <w:rsid w:val="000243C0"/>
    <w:rsid w:val="00042D3E"/>
    <w:rsid w:val="00050BAD"/>
    <w:rsid w:val="00055008"/>
    <w:rsid w:val="0007098D"/>
    <w:rsid w:val="000932DB"/>
    <w:rsid w:val="000A131A"/>
    <w:rsid w:val="000B4DFF"/>
    <w:rsid w:val="001161E1"/>
    <w:rsid w:val="00120928"/>
    <w:rsid w:val="001223E5"/>
    <w:rsid w:val="00124549"/>
    <w:rsid w:val="0014769C"/>
    <w:rsid w:val="00174DD7"/>
    <w:rsid w:val="00175B8C"/>
    <w:rsid w:val="00180775"/>
    <w:rsid w:val="00185B9C"/>
    <w:rsid w:val="00197900"/>
    <w:rsid w:val="001B4F35"/>
    <w:rsid w:val="001E03CA"/>
    <w:rsid w:val="00200400"/>
    <w:rsid w:val="0022580D"/>
    <w:rsid w:val="00227689"/>
    <w:rsid w:val="00260936"/>
    <w:rsid w:val="00271F20"/>
    <w:rsid w:val="00287D7B"/>
    <w:rsid w:val="00295697"/>
    <w:rsid w:val="00297C0C"/>
    <w:rsid w:val="002A73FD"/>
    <w:rsid w:val="002B23D0"/>
    <w:rsid w:val="002F0500"/>
    <w:rsid w:val="002F17D2"/>
    <w:rsid w:val="00323433"/>
    <w:rsid w:val="00350EAC"/>
    <w:rsid w:val="003701D7"/>
    <w:rsid w:val="003717F2"/>
    <w:rsid w:val="00386D14"/>
    <w:rsid w:val="003A359E"/>
    <w:rsid w:val="003C12A5"/>
    <w:rsid w:val="003D6430"/>
    <w:rsid w:val="003E40B4"/>
    <w:rsid w:val="003F451D"/>
    <w:rsid w:val="004141A7"/>
    <w:rsid w:val="004400D4"/>
    <w:rsid w:val="004431C5"/>
    <w:rsid w:val="004A433B"/>
    <w:rsid w:val="004B3F3D"/>
    <w:rsid w:val="004B46B9"/>
    <w:rsid w:val="004D6078"/>
    <w:rsid w:val="004E10EC"/>
    <w:rsid w:val="004F3F97"/>
    <w:rsid w:val="00501371"/>
    <w:rsid w:val="00552906"/>
    <w:rsid w:val="005538CB"/>
    <w:rsid w:val="00583A31"/>
    <w:rsid w:val="005A4092"/>
    <w:rsid w:val="005D2405"/>
    <w:rsid w:val="005E566C"/>
    <w:rsid w:val="0062239D"/>
    <w:rsid w:val="006373FC"/>
    <w:rsid w:val="00645533"/>
    <w:rsid w:val="00652316"/>
    <w:rsid w:val="006774FB"/>
    <w:rsid w:val="00683B97"/>
    <w:rsid w:val="006A179E"/>
    <w:rsid w:val="006A6B51"/>
    <w:rsid w:val="006D587C"/>
    <w:rsid w:val="0072610E"/>
    <w:rsid w:val="007A4931"/>
    <w:rsid w:val="0080660C"/>
    <w:rsid w:val="0082111E"/>
    <w:rsid w:val="00867AE4"/>
    <w:rsid w:val="008859C5"/>
    <w:rsid w:val="008A4E79"/>
    <w:rsid w:val="008F1F6F"/>
    <w:rsid w:val="00920C41"/>
    <w:rsid w:val="00925A4D"/>
    <w:rsid w:val="0093297D"/>
    <w:rsid w:val="009725AD"/>
    <w:rsid w:val="009807AA"/>
    <w:rsid w:val="0098425F"/>
    <w:rsid w:val="009A6B16"/>
    <w:rsid w:val="009C46EC"/>
    <w:rsid w:val="009C4BC7"/>
    <w:rsid w:val="00A10B17"/>
    <w:rsid w:val="00A40913"/>
    <w:rsid w:val="00A54146"/>
    <w:rsid w:val="00A57182"/>
    <w:rsid w:val="00A62F2F"/>
    <w:rsid w:val="00A73BB6"/>
    <w:rsid w:val="00A80390"/>
    <w:rsid w:val="00AB7B78"/>
    <w:rsid w:val="00AC6705"/>
    <w:rsid w:val="00AE4BF6"/>
    <w:rsid w:val="00AE6F45"/>
    <w:rsid w:val="00AF7236"/>
    <w:rsid w:val="00B21EA1"/>
    <w:rsid w:val="00B60C0A"/>
    <w:rsid w:val="00B709B5"/>
    <w:rsid w:val="00B815A5"/>
    <w:rsid w:val="00B85A36"/>
    <w:rsid w:val="00B947E0"/>
    <w:rsid w:val="00B97361"/>
    <w:rsid w:val="00BA3176"/>
    <w:rsid w:val="00BE149D"/>
    <w:rsid w:val="00BF2938"/>
    <w:rsid w:val="00C03FBB"/>
    <w:rsid w:val="00C11054"/>
    <w:rsid w:val="00C14901"/>
    <w:rsid w:val="00C2545E"/>
    <w:rsid w:val="00C3465D"/>
    <w:rsid w:val="00C414E1"/>
    <w:rsid w:val="00C600A2"/>
    <w:rsid w:val="00C66EE6"/>
    <w:rsid w:val="00C83C30"/>
    <w:rsid w:val="00C94A95"/>
    <w:rsid w:val="00CB10A0"/>
    <w:rsid w:val="00CD4713"/>
    <w:rsid w:val="00CE029D"/>
    <w:rsid w:val="00CE0E92"/>
    <w:rsid w:val="00CF7505"/>
    <w:rsid w:val="00D10281"/>
    <w:rsid w:val="00D56C0F"/>
    <w:rsid w:val="00D90373"/>
    <w:rsid w:val="00D95E60"/>
    <w:rsid w:val="00D9789B"/>
    <w:rsid w:val="00DA5626"/>
    <w:rsid w:val="00DA6114"/>
    <w:rsid w:val="00DE1B3D"/>
    <w:rsid w:val="00DF0D59"/>
    <w:rsid w:val="00DF0F87"/>
    <w:rsid w:val="00E50544"/>
    <w:rsid w:val="00E855B3"/>
    <w:rsid w:val="00E87106"/>
    <w:rsid w:val="00E946ED"/>
    <w:rsid w:val="00ED2E2F"/>
    <w:rsid w:val="00EE3571"/>
    <w:rsid w:val="00EF64E9"/>
    <w:rsid w:val="00F10EE9"/>
    <w:rsid w:val="00F16756"/>
    <w:rsid w:val="00F2384E"/>
    <w:rsid w:val="00F339D5"/>
    <w:rsid w:val="00F64C8F"/>
    <w:rsid w:val="00F6789B"/>
    <w:rsid w:val="00F75C5E"/>
    <w:rsid w:val="00F9031B"/>
    <w:rsid w:val="00FA3CDD"/>
    <w:rsid w:val="00FB66A5"/>
    <w:rsid w:val="00FD2B94"/>
    <w:rsid w:val="00F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D6E90A"/>
  <w14:defaultImageDpi w14:val="0"/>
  <w15:docId w15:val="{60397EDD-8B54-4C10-B823-39369D44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23E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860" w:hanging="709"/>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860" w:hanging="708"/>
      <w:outlineLvl w:val="1"/>
    </w:pPr>
    <w:rPr>
      <w:rFonts w:ascii="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860" w:hanging="708"/>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7182"/>
    <w:rPr>
      <w:rFonts w:ascii="Tahoma" w:hAnsi="Tahoma" w:cs="Tahoma"/>
      <w:sz w:val="16"/>
      <w:szCs w:val="16"/>
    </w:rPr>
  </w:style>
  <w:style w:type="character" w:customStyle="1" w:styleId="BalloonTextChar">
    <w:name w:val="Balloon Text Char"/>
    <w:link w:val="BalloonText"/>
    <w:uiPriority w:val="99"/>
    <w:semiHidden/>
    <w:rsid w:val="00A57182"/>
    <w:rPr>
      <w:rFonts w:ascii="Tahoma" w:hAnsi="Tahoma" w:cs="Tahoma"/>
      <w:sz w:val="16"/>
      <w:szCs w:val="16"/>
    </w:rPr>
  </w:style>
  <w:style w:type="paragraph" w:styleId="Header">
    <w:name w:val="header"/>
    <w:basedOn w:val="Normal"/>
    <w:link w:val="HeaderChar"/>
    <w:uiPriority w:val="99"/>
    <w:unhideWhenUsed/>
    <w:rsid w:val="00A57182"/>
    <w:pPr>
      <w:tabs>
        <w:tab w:val="center" w:pos="4513"/>
        <w:tab w:val="right" w:pos="9026"/>
      </w:tabs>
    </w:pPr>
  </w:style>
  <w:style w:type="character" w:customStyle="1" w:styleId="HeaderChar">
    <w:name w:val="Header Char"/>
    <w:link w:val="Header"/>
    <w:uiPriority w:val="99"/>
    <w:rsid w:val="00A57182"/>
    <w:rPr>
      <w:rFonts w:ascii="Times New Roman" w:hAnsi="Times New Roman"/>
      <w:sz w:val="24"/>
      <w:szCs w:val="24"/>
    </w:rPr>
  </w:style>
  <w:style w:type="paragraph" w:styleId="Footer">
    <w:name w:val="footer"/>
    <w:basedOn w:val="Normal"/>
    <w:link w:val="FooterChar"/>
    <w:uiPriority w:val="99"/>
    <w:unhideWhenUsed/>
    <w:rsid w:val="00A57182"/>
    <w:pPr>
      <w:tabs>
        <w:tab w:val="center" w:pos="4513"/>
        <w:tab w:val="right" w:pos="9026"/>
      </w:tabs>
    </w:pPr>
  </w:style>
  <w:style w:type="character" w:customStyle="1" w:styleId="FooterChar">
    <w:name w:val="Footer Char"/>
    <w:link w:val="Footer"/>
    <w:uiPriority w:val="99"/>
    <w:rsid w:val="00A57182"/>
    <w:rPr>
      <w:rFonts w:ascii="Times New Roman" w:hAnsi="Times New Roman"/>
      <w:sz w:val="24"/>
      <w:szCs w:val="24"/>
    </w:rPr>
  </w:style>
  <w:style w:type="paragraph" w:customStyle="1" w:styleId="Style3">
    <w:name w:val="Style3"/>
    <w:basedOn w:val="ListParagraph"/>
    <w:uiPriority w:val="99"/>
    <w:rsid w:val="00A54146"/>
    <w:pPr>
      <w:widowControl/>
      <w:numPr>
        <w:ilvl w:val="1"/>
        <w:numId w:val="12"/>
      </w:numPr>
      <w:tabs>
        <w:tab w:val="num" w:pos="360"/>
      </w:tabs>
      <w:autoSpaceDE/>
      <w:autoSpaceDN/>
      <w:adjustRightInd/>
      <w:spacing w:after="120"/>
      <w:ind w:left="851" w:hanging="851"/>
    </w:pPr>
    <w:rPr>
      <w:rFonts w:ascii="Arial" w:hAnsi="Arial" w:cs="Arial"/>
      <w:sz w:val="18"/>
      <w:szCs w:val="18"/>
    </w:rPr>
  </w:style>
  <w:style w:type="paragraph" w:styleId="FootnoteText">
    <w:name w:val="footnote text"/>
    <w:basedOn w:val="Normal"/>
    <w:link w:val="FootnoteTextChar"/>
    <w:uiPriority w:val="99"/>
    <w:semiHidden/>
    <w:unhideWhenUsed/>
    <w:rsid w:val="006373FC"/>
    <w:rPr>
      <w:sz w:val="20"/>
      <w:szCs w:val="20"/>
    </w:rPr>
  </w:style>
  <w:style w:type="character" w:customStyle="1" w:styleId="FootnoteTextChar">
    <w:name w:val="Footnote Text Char"/>
    <w:link w:val="FootnoteText"/>
    <w:uiPriority w:val="99"/>
    <w:semiHidden/>
    <w:rsid w:val="006373FC"/>
    <w:rPr>
      <w:rFonts w:ascii="Times New Roman" w:hAnsi="Times New Roman"/>
    </w:rPr>
  </w:style>
  <w:style w:type="character" w:styleId="FootnoteReference">
    <w:name w:val="footnote reference"/>
    <w:uiPriority w:val="99"/>
    <w:semiHidden/>
    <w:unhideWhenUsed/>
    <w:rsid w:val="006373FC"/>
    <w:rPr>
      <w:vertAlign w:val="superscript"/>
    </w:rPr>
  </w:style>
  <w:style w:type="table" w:styleId="TableGrid">
    <w:name w:val="Table Grid"/>
    <w:basedOn w:val="TableNormal"/>
    <w:uiPriority w:val="59"/>
    <w:rsid w:val="002F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549"/>
    <w:rPr>
      <w:sz w:val="16"/>
      <w:szCs w:val="16"/>
    </w:rPr>
  </w:style>
  <w:style w:type="paragraph" w:styleId="CommentText">
    <w:name w:val="annotation text"/>
    <w:basedOn w:val="Normal"/>
    <w:link w:val="CommentTextChar"/>
    <w:uiPriority w:val="99"/>
    <w:semiHidden/>
    <w:unhideWhenUsed/>
    <w:rsid w:val="00124549"/>
    <w:rPr>
      <w:sz w:val="20"/>
      <w:szCs w:val="20"/>
    </w:rPr>
  </w:style>
  <w:style w:type="character" w:customStyle="1" w:styleId="CommentTextChar">
    <w:name w:val="Comment Text Char"/>
    <w:basedOn w:val="DefaultParagraphFont"/>
    <w:link w:val="CommentText"/>
    <w:uiPriority w:val="99"/>
    <w:semiHidden/>
    <w:rsid w:val="001245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24549"/>
    <w:rPr>
      <w:b/>
      <w:bCs/>
    </w:rPr>
  </w:style>
  <w:style w:type="character" w:customStyle="1" w:styleId="CommentSubjectChar">
    <w:name w:val="Comment Subject Char"/>
    <w:basedOn w:val="CommentTextChar"/>
    <w:link w:val="CommentSubject"/>
    <w:uiPriority w:val="99"/>
    <w:semiHidden/>
    <w:rsid w:val="00124549"/>
    <w:rPr>
      <w:rFonts w:ascii="Times New Roman" w:hAnsi="Times New Roman"/>
      <w:b/>
      <w:bCs/>
    </w:rPr>
  </w:style>
  <w:style w:type="paragraph" w:styleId="Revision">
    <w:name w:val="Revision"/>
    <w:hidden/>
    <w:uiPriority w:val="99"/>
    <w:semiHidden/>
    <w:rsid w:val="004141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51640">
      <w:bodyDiv w:val="1"/>
      <w:marLeft w:val="0"/>
      <w:marRight w:val="0"/>
      <w:marTop w:val="0"/>
      <w:marBottom w:val="0"/>
      <w:divBdr>
        <w:top w:val="none" w:sz="0" w:space="0" w:color="auto"/>
        <w:left w:val="none" w:sz="0" w:space="0" w:color="auto"/>
        <w:bottom w:val="none" w:sz="0" w:space="0" w:color="auto"/>
        <w:right w:val="none" w:sz="0" w:space="0" w:color="auto"/>
      </w:divBdr>
    </w:div>
    <w:div w:id="1715733594">
      <w:bodyDiv w:val="1"/>
      <w:marLeft w:val="0"/>
      <w:marRight w:val="0"/>
      <w:marTop w:val="0"/>
      <w:marBottom w:val="0"/>
      <w:divBdr>
        <w:top w:val="none" w:sz="0" w:space="0" w:color="auto"/>
        <w:left w:val="none" w:sz="0" w:space="0" w:color="auto"/>
        <w:bottom w:val="none" w:sz="0" w:space="0" w:color="auto"/>
        <w:right w:val="none" w:sz="0" w:space="0" w:color="auto"/>
      </w:divBdr>
    </w:div>
    <w:div w:id="19743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EAF8.06844B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BB8C-26C4-49F8-80AF-A0111D2B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2818</Words>
  <Characters>16687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Terms of Reference – Finance Committee</vt:lpstr>
    </vt:vector>
  </TitlesOfParts>
  <Company>UHBrstiol</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Finance Committee</dc:title>
  <dc:creator>Melton Bradley, Sophie</dc:creator>
  <cp:lastModifiedBy>Emily Judd</cp:lastModifiedBy>
  <cp:revision>4</cp:revision>
  <cp:lastPrinted>2016-05-17T14:33:00Z</cp:lastPrinted>
  <dcterms:created xsi:type="dcterms:W3CDTF">2022-05-23T15:16:00Z</dcterms:created>
  <dcterms:modified xsi:type="dcterms:W3CDTF">2022-09-22T12:23:00Z</dcterms:modified>
</cp:coreProperties>
</file>